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28597" w14:textId="77777777" w:rsidR="00CC7DA3" w:rsidRPr="00CC7DA3" w:rsidRDefault="00CC7DA3" w:rsidP="00CC7DA3">
      <w:pPr>
        <w:rPr>
          <w:b/>
          <w:bCs/>
          <w:sz w:val="72"/>
          <w:szCs w:val="72"/>
        </w:rPr>
      </w:pPr>
      <w:r w:rsidRPr="00CC7DA3">
        <w:rPr>
          <w:b/>
          <w:bCs/>
          <w:sz w:val="72"/>
          <w:szCs w:val="72"/>
        </w:rPr>
        <w:t>The Psychological Effects of Digital Screen Time on the Cognitive Development of Children Aged 2–5 Years</w:t>
      </w:r>
    </w:p>
    <w:p w14:paraId="53B7DF50" w14:textId="77777777" w:rsidR="00D72174" w:rsidRDefault="00D72174" w:rsidP="00CC7DA3">
      <w:pPr>
        <w:rPr>
          <w:b/>
          <w:bCs/>
        </w:rPr>
      </w:pPr>
    </w:p>
    <w:p w14:paraId="139BD40C" w14:textId="77777777" w:rsidR="00D72174" w:rsidRDefault="00D72174" w:rsidP="00CC7DA3">
      <w:pPr>
        <w:rPr>
          <w:b/>
          <w:bCs/>
        </w:rPr>
      </w:pPr>
    </w:p>
    <w:p w14:paraId="3530C302" w14:textId="77777777" w:rsidR="00D72174" w:rsidRDefault="00D72174" w:rsidP="00CC7DA3">
      <w:pPr>
        <w:rPr>
          <w:b/>
          <w:bCs/>
        </w:rPr>
      </w:pPr>
    </w:p>
    <w:p w14:paraId="32C24F0C" w14:textId="7623CC9D" w:rsidR="00D72174" w:rsidRPr="00DA1A80" w:rsidRDefault="00DA1A80" w:rsidP="00CC7DA3">
      <w:pPr>
        <w:rPr>
          <w:b/>
          <w:bCs/>
          <w:sz w:val="32"/>
          <w:szCs w:val="32"/>
        </w:rPr>
      </w:pPr>
      <w:r w:rsidRPr="00DA1A80">
        <w:rPr>
          <w:b/>
          <w:bCs/>
          <w:sz w:val="32"/>
          <w:szCs w:val="32"/>
        </w:rPr>
        <w:t>Researchers</w:t>
      </w:r>
    </w:p>
    <w:p w14:paraId="61CBAA33" w14:textId="331C8DCB" w:rsidR="00CC7DA3" w:rsidRPr="00D72174" w:rsidRDefault="00CC7DA3" w:rsidP="00D72174">
      <w:pPr>
        <w:ind w:left="2160" w:firstLine="720"/>
        <w:rPr>
          <w:b/>
          <w:bCs/>
          <w:sz w:val="44"/>
          <w:szCs w:val="44"/>
        </w:rPr>
      </w:pPr>
      <w:r w:rsidRPr="00CC7DA3">
        <w:rPr>
          <w:b/>
          <w:bCs/>
          <w:sz w:val="44"/>
          <w:szCs w:val="44"/>
        </w:rPr>
        <w:t xml:space="preserve"> Dr. Alicia J. Nolan</w:t>
      </w:r>
      <w:r w:rsidR="00DA1A80">
        <w:rPr>
          <w:b/>
          <w:bCs/>
          <w:sz w:val="44"/>
          <w:szCs w:val="44"/>
        </w:rPr>
        <w:t>,</w:t>
      </w:r>
      <w:r w:rsidR="00D72174" w:rsidRPr="00D72174">
        <w:rPr>
          <w:b/>
          <w:bCs/>
          <w:sz w:val="44"/>
          <w:szCs w:val="44"/>
        </w:rPr>
        <w:t xml:space="preserve"> PhD</w:t>
      </w:r>
    </w:p>
    <w:p w14:paraId="7FDA7A80" w14:textId="0EFDA12A" w:rsidR="00D72174" w:rsidRPr="00D72174" w:rsidRDefault="00D72174" w:rsidP="00CC7DA3">
      <w:pPr>
        <w:rPr>
          <w:b/>
          <w:bCs/>
          <w:sz w:val="44"/>
          <w:szCs w:val="44"/>
        </w:rPr>
      </w:pPr>
      <w:r w:rsidRPr="00D72174">
        <w:rPr>
          <w:b/>
          <w:bCs/>
          <w:sz w:val="44"/>
          <w:szCs w:val="44"/>
        </w:rPr>
        <w:t xml:space="preserve"> </w:t>
      </w:r>
      <w:r w:rsidRPr="00D72174">
        <w:rPr>
          <w:b/>
          <w:bCs/>
          <w:sz w:val="44"/>
          <w:szCs w:val="44"/>
        </w:rPr>
        <w:tab/>
      </w:r>
      <w:r w:rsidRPr="00D72174">
        <w:rPr>
          <w:b/>
          <w:bCs/>
          <w:sz w:val="44"/>
          <w:szCs w:val="44"/>
        </w:rPr>
        <w:tab/>
      </w:r>
      <w:r w:rsidRPr="00D72174">
        <w:rPr>
          <w:b/>
          <w:bCs/>
          <w:sz w:val="44"/>
          <w:szCs w:val="44"/>
        </w:rPr>
        <w:tab/>
      </w:r>
      <w:r w:rsidRPr="00D72174">
        <w:rPr>
          <w:b/>
          <w:bCs/>
          <w:sz w:val="44"/>
          <w:szCs w:val="44"/>
        </w:rPr>
        <w:tab/>
        <w:t xml:space="preserve"> Dr. David Render</w:t>
      </w:r>
      <w:r w:rsidR="00DA1A80">
        <w:rPr>
          <w:b/>
          <w:bCs/>
          <w:sz w:val="44"/>
          <w:szCs w:val="44"/>
        </w:rPr>
        <w:t>,</w:t>
      </w:r>
      <w:r w:rsidRPr="00D72174">
        <w:rPr>
          <w:b/>
          <w:bCs/>
          <w:sz w:val="44"/>
          <w:szCs w:val="44"/>
        </w:rPr>
        <w:t xml:space="preserve"> PhD</w:t>
      </w:r>
    </w:p>
    <w:p w14:paraId="76A7B4E5" w14:textId="77777777" w:rsidR="00D72174" w:rsidRDefault="00D72174" w:rsidP="00CC7DA3">
      <w:pPr>
        <w:rPr>
          <w:b/>
          <w:bCs/>
        </w:rPr>
      </w:pPr>
    </w:p>
    <w:p w14:paraId="548472E3" w14:textId="77777777" w:rsidR="00D72174" w:rsidRDefault="00D72174" w:rsidP="00CC7DA3">
      <w:pPr>
        <w:rPr>
          <w:b/>
          <w:bCs/>
        </w:rPr>
      </w:pPr>
    </w:p>
    <w:p w14:paraId="23F82DB0" w14:textId="77777777" w:rsidR="00D72174" w:rsidRDefault="00D72174" w:rsidP="00CC7DA3">
      <w:pPr>
        <w:rPr>
          <w:b/>
          <w:bCs/>
        </w:rPr>
      </w:pPr>
    </w:p>
    <w:p w14:paraId="501805F6" w14:textId="77777777" w:rsidR="00D72174" w:rsidRDefault="00D72174" w:rsidP="00CC7DA3">
      <w:pPr>
        <w:rPr>
          <w:b/>
          <w:bCs/>
        </w:rPr>
      </w:pPr>
    </w:p>
    <w:p w14:paraId="39BE00B1" w14:textId="77777777" w:rsidR="00D72174" w:rsidRDefault="00D72174" w:rsidP="00CC7DA3">
      <w:pPr>
        <w:rPr>
          <w:b/>
          <w:bCs/>
        </w:rPr>
      </w:pPr>
    </w:p>
    <w:p w14:paraId="6DA2CD2D" w14:textId="77777777" w:rsidR="00D72174" w:rsidRDefault="00D72174" w:rsidP="00CC7DA3">
      <w:pPr>
        <w:rPr>
          <w:b/>
          <w:bCs/>
        </w:rPr>
      </w:pPr>
    </w:p>
    <w:p w14:paraId="18E76B63" w14:textId="77777777" w:rsidR="00D72174" w:rsidRDefault="00D72174" w:rsidP="00CC7DA3">
      <w:pPr>
        <w:rPr>
          <w:b/>
          <w:bCs/>
        </w:rPr>
      </w:pPr>
    </w:p>
    <w:p w14:paraId="4746274D" w14:textId="77777777" w:rsidR="00D72174" w:rsidRDefault="00D72174" w:rsidP="00CC7DA3">
      <w:pPr>
        <w:rPr>
          <w:b/>
          <w:bCs/>
        </w:rPr>
      </w:pPr>
    </w:p>
    <w:p w14:paraId="6A7D0B80" w14:textId="77777777" w:rsidR="00D72174" w:rsidRDefault="00D72174" w:rsidP="00CC7DA3">
      <w:pPr>
        <w:rPr>
          <w:b/>
          <w:bCs/>
        </w:rPr>
      </w:pPr>
    </w:p>
    <w:p w14:paraId="5B9ACADC" w14:textId="77777777" w:rsidR="00D72174" w:rsidRPr="00CC7DA3" w:rsidRDefault="00D72174" w:rsidP="00CC7DA3">
      <w:pPr>
        <w:rPr>
          <w:b/>
          <w:bCs/>
        </w:rPr>
      </w:pPr>
    </w:p>
    <w:p w14:paraId="5D4D5725" w14:textId="77777777" w:rsidR="00CC7DA3" w:rsidRPr="00CC7DA3" w:rsidRDefault="00CC7DA3" w:rsidP="00CC7DA3">
      <w:r w:rsidRPr="00CC7DA3">
        <w:lastRenderedPageBreak/>
        <w:pict w14:anchorId="310BE7A2">
          <v:rect id="_x0000_i1025" style="width:0;height:1.5pt" o:hralign="center" o:hrstd="t" o:hr="t" fillcolor="#a0a0a0" stroked="f"/>
        </w:pict>
      </w:r>
    </w:p>
    <w:p w14:paraId="7B150080" w14:textId="77777777" w:rsidR="00CC7DA3" w:rsidRPr="00CC7DA3" w:rsidRDefault="00CC7DA3" w:rsidP="00CC7DA3">
      <w:pPr>
        <w:rPr>
          <w:b/>
          <w:bCs/>
        </w:rPr>
      </w:pPr>
      <w:r w:rsidRPr="00CC7DA3">
        <w:rPr>
          <w:b/>
          <w:bCs/>
        </w:rPr>
        <w:t>Abstract</w:t>
      </w:r>
    </w:p>
    <w:p w14:paraId="6FC13B70" w14:textId="77777777" w:rsidR="00CC7DA3" w:rsidRPr="00CC7DA3" w:rsidRDefault="00CC7DA3" w:rsidP="00CC7DA3">
      <w:r w:rsidRPr="00CC7DA3">
        <w:t>The rapid expansion of digital technology has introduced children to screen-based devices at increasingly younger ages, raising concerns about the potential implications for early cognitive development. This paper explores the psychological effects of digital screen time on children aged two to five, focusing on attention, executive function, language acquisition, social-emotional learning, and overall cognitive maturation. Drawing on developmental psychology, neuroscience, and media studies, this study synthesizes empirical findings with theoretical frameworks such as Vygotsky’s sociocultural theory, Piaget’s constructivist model, and Bronfenbrenner’s ecological systems theory. While excessive and unsupervised screen time is associated with risks such as reduced attention spans, delays in language development, disrupted sleep, and diminished socio-emotional regulation, carefully curated digital engagement can foster learning, problem-solving, and creativity when paired with adult mediation. The methodological diversity of existing studies underscores both the promise and the limitations of current knowledge, emphasizing the need for longitudinal research and culturally sensitive analyses. Ultimately, this work contributes to the ongoing dialogue between scholars, practitioners, parents, and policymakers, advocating for balanced approaches to technology use that prioritize holistic child development.</w:t>
      </w:r>
    </w:p>
    <w:p w14:paraId="63122B26" w14:textId="77777777" w:rsidR="00CC7DA3" w:rsidRPr="00CC7DA3" w:rsidRDefault="00CC7DA3" w:rsidP="00CC7DA3">
      <w:r w:rsidRPr="00CC7DA3">
        <w:pict w14:anchorId="30C2033A">
          <v:rect id="_x0000_i1026" style="width:0;height:1.5pt" o:hralign="center" o:hrstd="t" o:hr="t" fillcolor="#a0a0a0" stroked="f"/>
        </w:pict>
      </w:r>
    </w:p>
    <w:p w14:paraId="4B0E4D8F" w14:textId="77777777" w:rsidR="00CC7DA3" w:rsidRPr="00CC7DA3" w:rsidRDefault="00CC7DA3" w:rsidP="00CC7DA3">
      <w:pPr>
        <w:rPr>
          <w:b/>
          <w:bCs/>
        </w:rPr>
      </w:pPr>
      <w:r w:rsidRPr="00CC7DA3">
        <w:rPr>
          <w:b/>
          <w:bCs/>
        </w:rPr>
        <w:t>Introduction</w:t>
      </w:r>
    </w:p>
    <w:p w14:paraId="7EC25158" w14:textId="77777777" w:rsidR="00CC7DA3" w:rsidRPr="00CC7DA3" w:rsidRDefault="00CC7DA3" w:rsidP="00CC7DA3">
      <w:r w:rsidRPr="00CC7DA3">
        <w:t>In the contemporary era, digital technologies permeate nearly every aspect of human life, shaping how societies communicate, learn, and engage with the world. For young children, especially those between the ages of two and five, exposure to digital screens occurs during a period of remarkable neurological growth and developmental sensitivity. The early years are often described as a critical window in which cognitive foundations are established, laying the groundwork for language, executive functioning, problem-solving, emotional regulation, and social competence. Against this backdrop, the role of screen time in either facilitating or hindering development has emerged as one of the most contested questions in developmental psychology and education.</w:t>
      </w:r>
    </w:p>
    <w:p w14:paraId="7FB79A78" w14:textId="77777777" w:rsidR="00CC7DA3" w:rsidRPr="00CC7DA3" w:rsidRDefault="00CC7DA3" w:rsidP="00CC7DA3">
      <w:r w:rsidRPr="00CC7DA3">
        <w:t xml:space="preserve">The American Academy of Pediatrics (AAP, 2016) recommends that children aged two to five years engage in no more than one hour of high-quality screen programming per day, ideally co-viewed with caregivers to support interpretation and learning. These guidelines reflect growing awareness of potential risks associated with early and excessive exposure, including attention difficulties, disrupted sleep, and impaired language development. However, the reality of modern family life often complicates adherence to such recommendations. Screens have </w:t>
      </w:r>
      <w:r w:rsidRPr="00CC7DA3">
        <w:lastRenderedPageBreak/>
        <w:t>become deeply embedded in routines of childcare, education, entertainment, and even parental management. Thus, the debate is not simply about whether children should engage with screens, but how, when, and under what conditions digital engagement supports or undermines cognitive growth.</w:t>
      </w:r>
    </w:p>
    <w:p w14:paraId="41ADF763" w14:textId="77777777" w:rsidR="00CC7DA3" w:rsidRPr="00CC7DA3" w:rsidRDefault="00CC7DA3" w:rsidP="00CC7DA3">
      <w:r w:rsidRPr="00CC7DA3">
        <w:t>A major challenge in evaluating the effects of screen time lies in disentangling the complex interplay between quantity, quality, and context of use. Not all screen time is created equal. For example, interactive educational games designed with evidence-based pedagogical principles may stimulate problem-solving and language acquisition, while passive consumption of fast-paced, non-educational media may compromise attentional regulation. Moreover, the role of caregiver mediation is paramount. Vygotsky’s concept of the zone of proximal development emphasizes that learning is most effective when scaffolded by social interaction. Applying this lens to digital engagement suggests that children benefit most from screen time when adults actively guide interpretation, co-play, or co-view content.</w:t>
      </w:r>
    </w:p>
    <w:p w14:paraId="49F86C4D" w14:textId="77777777" w:rsidR="00CC7DA3" w:rsidRPr="00CC7DA3" w:rsidRDefault="00CC7DA3" w:rsidP="00CC7DA3">
      <w:r w:rsidRPr="00CC7DA3">
        <w:t>Emerging empirical evidence paints a nuanced picture. Studies have identified associations between excessive unsupervised screen use and reduced white matter integrity in brain regions associated with language and literacy (Hutton et al., 2019). Similarly, early overexposure to digital media has been linked to shorter attention spans, diminished capacity for delayed gratification, and increased behavioral challenges (Christakis, 2019). Conversely, structured and interactive digital tools have shown promise in fostering early numeracy, vocabulary expansion, and cross-cultural learning opportunities (Neumann &amp; Neumann, 2014). This duality underscores that the discourse surrounding screen time cannot be framed in terms of absolute harm or absolute benefit but must instead account for conditions of use, individual child differences, and broader sociocultural contexts.</w:t>
      </w:r>
    </w:p>
    <w:p w14:paraId="5A5FAFEC" w14:textId="77777777" w:rsidR="00CC7DA3" w:rsidRPr="00CC7DA3" w:rsidRDefault="00CC7DA3" w:rsidP="00CC7DA3">
      <w:r w:rsidRPr="00CC7DA3">
        <w:t>The introduction of digital devices into early childhood raises profound philosophical and ethical questions about what constitutes healthy development in the 21st century. Cognitive development is not merely a biological process but also a cultural one, shaped by the affordances and constraints of a child’s environment. Bronfenbrenner’s ecological systems theory highlights how development is situated within nested systems ranging from immediate family interactions to broader cultural norms and technological landscapes. In this light, the presence of screens is not an isolated factor but an integral component of the microsystem and mesosystem that directly influence a child’s cognitive trajectory. Parents, educators, and policymakers are therefore confronted with the urgent task of navigating this new terrain, balancing technological innovation with developmental appropriateness.</w:t>
      </w:r>
    </w:p>
    <w:p w14:paraId="23ECC46E" w14:textId="77777777" w:rsidR="00CC7DA3" w:rsidRPr="00CC7DA3" w:rsidRDefault="00CC7DA3" w:rsidP="00CC7DA3">
      <w:r w:rsidRPr="00CC7DA3">
        <w:t xml:space="preserve">This paper seeks to critically examine the psychological and cognitive consequences of digital screen time for children aged two to five years. It will synthesize empirical findings across multiple domains of development, situating them within theoretical frameworks that help </w:t>
      </w:r>
      <w:r w:rsidRPr="00CC7DA3">
        <w:lastRenderedPageBreak/>
        <w:t>interpret the mechanisms of influence. In doing so, it aims to move beyond simplistic dichotomies of “good” or “bad” screen time and instead highlight the conditions under which digital engagement can be either detrimental or supportive of developmental outcomes. The ultimate goal is to provide a balanced and scholarly perspective that informs both academic discourse and practical interventions.</w:t>
      </w:r>
    </w:p>
    <w:p w14:paraId="60CA3F98" w14:textId="77777777" w:rsidR="00CC7DA3" w:rsidRPr="00CC7DA3" w:rsidRDefault="00CC7DA3" w:rsidP="00CC7DA3">
      <w:pPr>
        <w:rPr>
          <w:b/>
          <w:bCs/>
        </w:rPr>
      </w:pPr>
      <w:r w:rsidRPr="00CC7DA3">
        <w:rPr>
          <w:b/>
          <w:bCs/>
        </w:rPr>
        <w:t>Part 2: Literature Review</w:t>
      </w:r>
    </w:p>
    <w:p w14:paraId="49F691C5" w14:textId="77777777" w:rsidR="00CC7DA3" w:rsidRPr="00CC7DA3" w:rsidRDefault="00CC7DA3" w:rsidP="00CC7DA3">
      <w:r w:rsidRPr="00CC7DA3">
        <w:t>The study of digital screen time and its effects on children aged two to five has rapidly emerged as a central concern in developmental psychology, pediatrics, education, and media studies. The literature encompasses a broad array of themes, ranging from the impact of television programming in earlier decades to the interactive, mobile, and immersive technologies of the digital age. In synthesizing this body of work, several strands of inquiry become particularly salient: the effects of media exposure on attention and executive function, the role of screens in language acquisition, implications for socio-emotional development, the impact of screen time on physical health and sleep, and the potential benefits of high-quality digital interventions. This literature review will trace these themes, drawing on empirical evidence and theoretical contributions to highlight both consensus and areas of contention.</w:t>
      </w:r>
    </w:p>
    <w:p w14:paraId="13430D75" w14:textId="77777777" w:rsidR="00CC7DA3" w:rsidRPr="00CC7DA3" w:rsidRDefault="00CC7DA3" w:rsidP="00CC7DA3">
      <w:r w:rsidRPr="00CC7DA3">
        <w:pict w14:anchorId="44579F79">
          <v:rect id="_x0000_i1029" style="width:0;height:1.5pt" o:hralign="center" o:hrstd="t" o:hr="t" fillcolor="#a0a0a0" stroked="f"/>
        </w:pict>
      </w:r>
    </w:p>
    <w:p w14:paraId="0E6801A5" w14:textId="77777777" w:rsidR="00CC7DA3" w:rsidRPr="00CC7DA3" w:rsidRDefault="00CC7DA3" w:rsidP="00CC7DA3">
      <w:pPr>
        <w:rPr>
          <w:b/>
          <w:bCs/>
        </w:rPr>
      </w:pPr>
      <w:r w:rsidRPr="00CC7DA3">
        <w:rPr>
          <w:b/>
          <w:bCs/>
        </w:rPr>
        <w:t>Early Foundations: Television and Cognitive Development</w:t>
      </w:r>
    </w:p>
    <w:p w14:paraId="4713DD00" w14:textId="77777777" w:rsidR="00CC7DA3" w:rsidRPr="00CC7DA3" w:rsidRDefault="00CC7DA3" w:rsidP="00CC7DA3">
      <w:r w:rsidRPr="00CC7DA3">
        <w:t>Much of the contemporary debate over digital media is foreshadowed by earlier research on television exposure. In the 1960s and 1970s, as television became a ubiquitous household fixture, developmental psychologists raised concerns about the passive nature of television viewing and its potential to displace more active forms of learning. Early longitudinal studies identified correlations between heavy television viewing and reduced academic performance, as well as difficulties in sustaining attention (Williams &amp; Haertel, 1981). These findings laid the groundwork for later hypotheses regarding digital media, particularly the idea that exposure to fast-paced, overstimulating content could “rewire” attentional pathways.</w:t>
      </w:r>
    </w:p>
    <w:p w14:paraId="60121C78" w14:textId="77777777" w:rsidR="00CC7DA3" w:rsidRPr="00CC7DA3" w:rsidRDefault="00CC7DA3" w:rsidP="00CC7DA3">
      <w:r w:rsidRPr="00CC7DA3">
        <w:t xml:space="preserve">Subsequent research, however, revealed that not all television was equally detrimental. Educational programs such as </w:t>
      </w:r>
      <w:r w:rsidRPr="00CC7DA3">
        <w:rPr>
          <w:i/>
          <w:iCs/>
        </w:rPr>
        <w:t>Sesame Street</w:t>
      </w:r>
      <w:r w:rsidRPr="00CC7DA3">
        <w:t xml:space="preserve"> were associated with vocabulary growth, numeracy skills, and school readiness, particularly among children from lower socioeconomic backgrounds (Anderson et al., 2001). This recognition of content quality as a critical variable foreshadowed current debates over “educational apps” and child-directed interactive platforms.</w:t>
      </w:r>
    </w:p>
    <w:p w14:paraId="31DB0EC5" w14:textId="77777777" w:rsidR="00CC7DA3" w:rsidRPr="00CC7DA3" w:rsidRDefault="00CC7DA3" w:rsidP="00CC7DA3">
      <w:r w:rsidRPr="00CC7DA3">
        <w:pict w14:anchorId="708DB1C2">
          <v:rect id="_x0000_i1030" style="width:0;height:1.5pt" o:hralign="center" o:hrstd="t" o:hr="t" fillcolor="#a0a0a0" stroked="f"/>
        </w:pict>
      </w:r>
    </w:p>
    <w:p w14:paraId="3BD279FA" w14:textId="77777777" w:rsidR="00CC7DA3" w:rsidRPr="00CC7DA3" w:rsidRDefault="00CC7DA3" w:rsidP="00CC7DA3">
      <w:pPr>
        <w:rPr>
          <w:b/>
          <w:bCs/>
        </w:rPr>
      </w:pPr>
      <w:r w:rsidRPr="00CC7DA3">
        <w:rPr>
          <w:b/>
          <w:bCs/>
        </w:rPr>
        <w:t>Digital Media in the Age of Mobility</w:t>
      </w:r>
    </w:p>
    <w:p w14:paraId="149E4091" w14:textId="77777777" w:rsidR="00CC7DA3" w:rsidRPr="00CC7DA3" w:rsidRDefault="00CC7DA3" w:rsidP="00CC7DA3">
      <w:r w:rsidRPr="00CC7DA3">
        <w:lastRenderedPageBreak/>
        <w:t>The proliferation of mobile devices, tablets, and internet-enabled applications in the early 21st century dramatically altered the media landscape. Unlike television, which was largely passive, mobile devices enabled interactive engagement through touchscreens, games, and adaptive learning programs. Research began to shift toward examining how these interactive affordances influenced development.</w:t>
      </w:r>
    </w:p>
    <w:p w14:paraId="161FBEDD" w14:textId="77777777" w:rsidR="00CC7DA3" w:rsidRPr="00CC7DA3" w:rsidRDefault="00CC7DA3" w:rsidP="00CC7DA3">
      <w:r w:rsidRPr="00CC7DA3">
        <w:t>Rideout (2017) reported that by the age of four, the majority of children in the United States had access to their own tablet device. Moreover, children in this age group were spending an average of over two hours per day engaged with digital media. This level of exposure, occurring during a sensitive developmental window, raised concerns about both quantity and quality of use. Scholars debated whether these technologies functioned primarily as distractions that displaced real-world social interactions, or whether they could serve as new tools for early education and enrichment.</w:t>
      </w:r>
    </w:p>
    <w:p w14:paraId="5AE9E300" w14:textId="77777777" w:rsidR="00CC7DA3" w:rsidRPr="00CC7DA3" w:rsidRDefault="00CC7DA3" w:rsidP="00CC7DA3">
      <w:r w:rsidRPr="00CC7DA3">
        <w:pict w14:anchorId="06E9404A">
          <v:rect id="_x0000_i1031" style="width:0;height:1.5pt" o:hralign="center" o:hrstd="t" o:hr="t" fillcolor="#a0a0a0" stroked="f"/>
        </w:pict>
      </w:r>
    </w:p>
    <w:p w14:paraId="59B6521D" w14:textId="77777777" w:rsidR="00CC7DA3" w:rsidRPr="00CC7DA3" w:rsidRDefault="00CC7DA3" w:rsidP="00CC7DA3">
      <w:pPr>
        <w:rPr>
          <w:b/>
          <w:bCs/>
        </w:rPr>
      </w:pPr>
      <w:r w:rsidRPr="00CC7DA3">
        <w:rPr>
          <w:b/>
          <w:bCs/>
        </w:rPr>
        <w:t>Attention and Executive Function</w:t>
      </w:r>
    </w:p>
    <w:p w14:paraId="4278F794" w14:textId="77777777" w:rsidR="00CC7DA3" w:rsidRPr="00CC7DA3" w:rsidRDefault="00CC7DA3" w:rsidP="00CC7DA3">
      <w:r w:rsidRPr="00CC7DA3">
        <w:t>A significant body of research has focused on the relationship between screen time and attention regulation. Christakis et al. (2004) identified a correlation between early television exposure and later attentional difficulties in school-aged children. Similar concerns have been raised with respect to digital devices, with hypotheses suggesting that the rapid scene changes and constant stimulation characteristic of many digital platforms may condition children to expect high-intensity input, thereby reducing tolerance for slower, more sustained cognitive tasks.</w:t>
      </w:r>
    </w:p>
    <w:p w14:paraId="35BEC8D3" w14:textId="77777777" w:rsidR="00CC7DA3" w:rsidRPr="00CC7DA3" w:rsidRDefault="00CC7DA3" w:rsidP="00CC7DA3">
      <w:r w:rsidRPr="00CC7DA3">
        <w:t>Neuroscientific studies provide partial support for these claims. Hutton et al. (2019), using diffusion tensor imaging, reported reduced white matter integrity in brain regions associated with language and executive functioning among preschool children with high levels of screen exposure. These structural differences suggest that excessive screen time may alter neural pathways in ways that have implications for long-term cognitive functioning.</w:t>
      </w:r>
    </w:p>
    <w:p w14:paraId="732B1B3E" w14:textId="77777777" w:rsidR="00CC7DA3" w:rsidRPr="00CC7DA3" w:rsidRDefault="00CC7DA3" w:rsidP="00CC7DA3">
      <w:r w:rsidRPr="00CC7DA3">
        <w:t>However, the literature is not unanimous. Some scholars have argued that interactive media, when appropriately designed, may actually enhance certain aspects of executive function, such as working memory and problem-solving skills. Huberty (2020) notes that interactive digital tools requiring children to plan, sequence, and execute tasks may foster executive functioning in ways that passive media cannot. Thus, the effects appear to be highly contingent upon the nature of engagement and the presence of adult mediation.</w:t>
      </w:r>
    </w:p>
    <w:p w14:paraId="57C11C7F" w14:textId="77777777" w:rsidR="00CC7DA3" w:rsidRPr="00CC7DA3" w:rsidRDefault="00CC7DA3" w:rsidP="00CC7DA3">
      <w:r w:rsidRPr="00CC7DA3">
        <w:pict w14:anchorId="3D53FE12">
          <v:rect id="_x0000_i1032" style="width:0;height:1.5pt" o:hralign="center" o:hrstd="t" o:hr="t" fillcolor="#a0a0a0" stroked="f"/>
        </w:pict>
      </w:r>
    </w:p>
    <w:p w14:paraId="266F2175" w14:textId="77777777" w:rsidR="00CC7DA3" w:rsidRPr="00CC7DA3" w:rsidRDefault="00CC7DA3" w:rsidP="00CC7DA3">
      <w:pPr>
        <w:rPr>
          <w:b/>
          <w:bCs/>
        </w:rPr>
      </w:pPr>
      <w:r w:rsidRPr="00CC7DA3">
        <w:rPr>
          <w:b/>
          <w:bCs/>
        </w:rPr>
        <w:t>Language Development</w:t>
      </w:r>
    </w:p>
    <w:p w14:paraId="10635FDF" w14:textId="77777777" w:rsidR="00CC7DA3" w:rsidRPr="00CC7DA3" w:rsidRDefault="00CC7DA3" w:rsidP="00CC7DA3">
      <w:r w:rsidRPr="00CC7DA3">
        <w:lastRenderedPageBreak/>
        <w:t>Language acquisition during the preschool years is a cornerstone of cognitive development, and screen time has been scrutinized for its role in either promoting or hindering this process. Studies consistently show that passive screen time, particularly when unsupervised, is associated with delayed expressive and receptive language skills (Linebarger &amp; Walker, 2005). This finding is often attributed to the “displacement hypothesis,” which posits that time spent on screens reduces opportunities for verbal interactions with caregivers, a key driver of language growth.</w:t>
      </w:r>
    </w:p>
    <w:p w14:paraId="4F61A3BC" w14:textId="77777777" w:rsidR="00CC7DA3" w:rsidRPr="00CC7DA3" w:rsidRDefault="00CC7DA3" w:rsidP="00CC7DA3">
      <w:r w:rsidRPr="00CC7DA3">
        <w:t>Conversely, co-viewing and interactive engagement significantly alter these outcomes. Research by Strouse and Ganea (2017) demonstrated that children who used e-books with adult guidance showed greater vocabulary gains compared to those who used them independently. Similarly, educational applications with embedded scaffolding features, such as prompts to repeat or elaborate vocabulary, have been associated with improved word acquisition (Neumann &amp; Neumann, 2014). Thus, the literature underscores the centrality of social interaction in mediating the effects of screen time on language development, aligning with Vygotskian theories of cognitive growth.</w:t>
      </w:r>
    </w:p>
    <w:p w14:paraId="6FD34633" w14:textId="77777777" w:rsidR="00CC7DA3" w:rsidRPr="00CC7DA3" w:rsidRDefault="00CC7DA3" w:rsidP="00CC7DA3">
      <w:r w:rsidRPr="00CC7DA3">
        <w:pict w14:anchorId="5A46D24D">
          <v:rect id="_x0000_i1033" style="width:0;height:1.5pt" o:hralign="center" o:hrstd="t" o:hr="t" fillcolor="#a0a0a0" stroked="f"/>
        </w:pict>
      </w:r>
    </w:p>
    <w:p w14:paraId="173909BE" w14:textId="77777777" w:rsidR="00CC7DA3" w:rsidRPr="00CC7DA3" w:rsidRDefault="00CC7DA3" w:rsidP="00CC7DA3">
      <w:pPr>
        <w:rPr>
          <w:b/>
          <w:bCs/>
        </w:rPr>
      </w:pPr>
      <w:r w:rsidRPr="00CC7DA3">
        <w:rPr>
          <w:b/>
          <w:bCs/>
        </w:rPr>
        <w:t>Social-Emotional Development</w:t>
      </w:r>
    </w:p>
    <w:p w14:paraId="02377134" w14:textId="77777777" w:rsidR="00CC7DA3" w:rsidRPr="00CC7DA3" w:rsidRDefault="00CC7DA3" w:rsidP="00CC7DA3">
      <w:r w:rsidRPr="00CC7DA3">
        <w:t>The impact of screen time on social-emotional learning is another key area of concern. Observational studies suggest that high levels of unsupervised screen use are correlated with increased irritability, reduced empathy, and difficulties with peer relationships (Twenge &amp; Campbell, 2018). These findings raise concerns about the possibility of social displacement, whereby digital interactions replace opportunities for practicing empathy, cooperation, and conflict resolution in real-world settings.</w:t>
      </w:r>
    </w:p>
    <w:p w14:paraId="23FE8DB1" w14:textId="77777777" w:rsidR="00CC7DA3" w:rsidRPr="00CC7DA3" w:rsidRDefault="00CC7DA3" w:rsidP="00CC7DA3">
      <w:r w:rsidRPr="00CC7DA3">
        <w:t xml:space="preserve">On the other hand, carefully designed digital content has shown potential to support prosocial learning. For instance, digital storybooks emphasizing moral lessons or cooperative problem-solving games can foster empathy and collaboration, especially when facilitated by adults (Barr, 2019). Moreover, children’s media franchises such as </w:t>
      </w:r>
      <w:r w:rsidRPr="00CC7DA3">
        <w:rPr>
          <w:i/>
          <w:iCs/>
        </w:rPr>
        <w:t>Daniel Tiger’s Neighborhood</w:t>
      </w:r>
      <w:r w:rsidRPr="00CC7DA3">
        <w:t xml:space="preserve"> have demonstrated measurable effects on emotional regulation and perspective-taking (Rasmussen et al., 2016). Again, the distinction between passive, unguided use and structured, mediated engagement emerges as a key determinant of outcomes.</w:t>
      </w:r>
    </w:p>
    <w:p w14:paraId="778E82CF" w14:textId="77777777" w:rsidR="00CC7DA3" w:rsidRPr="00CC7DA3" w:rsidRDefault="00CC7DA3" w:rsidP="00CC7DA3">
      <w:r w:rsidRPr="00CC7DA3">
        <w:pict w14:anchorId="69FEC50A">
          <v:rect id="_x0000_i1034" style="width:0;height:1.5pt" o:hralign="center" o:hrstd="t" o:hr="t" fillcolor="#a0a0a0" stroked="f"/>
        </w:pict>
      </w:r>
    </w:p>
    <w:p w14:paraId="26C97692" w14:textId="77777777" w:rsidR="00054138" w:rsidRDefault="00054138" w:rsidP="00CC7DA3">
      <w:pPr>
        <w:rPr>
          <w:b/>
          <w:bCs/>
        </w:rPr>
      </w:pPr>
    </w:p>
    <w:p w14:paraId="53613EB6" w14:textId="77777777" w:rsidR="00054138" w:rsidRDefault="00054138" w:rsidP="00CC7DA3">
      <w:pPr>
        <w:rPr>
          <w:b/>
          <w:bCs/>
        </w:rPr>
      </w:pPr>
    </w:p>
    <w:p w14:paraId="70F47FE1" w14:textId="77777777" w:rsidR="00054138" w:rsidRDefault="00054138" w:rsidP="00CC7DA3">
      <w:pPr>
        <w:rPr>
          <w:b/>
          <w:bCs/>
        </w:rPr>
      </w:pPr>
    </w:p>
    <w:p w14:paraId="313D494B" w14:textId="54AFA25C" w:rsidR="00CC7DA3" w:rsidRPr="00CC7DA3" w:rsidRDefault="00CC7DA3" w:rsidP="00CC7DA3">
      <w:pPr>
        <w:rPr>
          <w:b/>
          <w:bCs/>
        </w:rPr>
      </w:pPr>
      <w:r w:rsidRPr="00CC7DA3">
        <w:rPr>
          <w:b/>
          <w:bCs/>
        </w:rPr>
        <w:lastRenderedPageBreak/>
        <w:t>Physical Health and Sleep</w:t>
      </w:r>
    </w:p>
    <w:p w14:paraId="17319319" w14:textId="77777777" w:rsidR="00CC7DA3" w:rsidRPr="00CC7DA3" w:rsidRDefault="00CC7DA3" w:rsidP="00CC7DA3">
      <w:r w:rsidRPr="00CC7DA3">
        <w:t>Although not purely psychological, physical health outcomes of screen time have indirect cognitive implications. Numerous studies link excessive screen time with disrupted sleep patterns, particularly when devices are used before bedtime (Carter et al., 2016). Poor sleep quality, in turn, is associated with impairments in attention, memory consolidation, and emotional regulation. Additionally, high screen exposure has been associated with sedentary behavior, raising concerns about its contribution to childhood obesity, which itself carries cognitive and psychosocial consequences.</w:t>
      </w:r>
    </w:p>
    <w:p w14:paraId="63E4D92E" w14:textId="77777777" w:rsidR="00CC7DA3" w:rsidRPr="00CC7DA3" w:rsidRDefault="00CC7DA3" w:rsidP="00CC7DA3">
      <w:r w:rsidRPr="00CC7DA3">
        <w:pict w14:anchorId="6DD9EE24">
          <v:rect id="_x0000_i1035" style="width:0;height:1.5pt" o:hralign="center" o:hrstd="t" o:hr="t" fillcolor="#a0a0a0" stroked="f"/>
        </w:pict>
      </w:r>
    </w:p>
    <w:p w14:paraId="5D6CB544" w14:textId="77777777" w:rsidR="00CC7DA3" w:rsidRPr="00CC7DA3" w:rsidRDefault="00CC7DA3" w:rsidP="00CC7DA3">
      <w:pPr>
        <w:rPr>
          <w:b/>
          <w:bCs/>
        </w:rPr>
      </w:pPr>
      <w:r w:rsidRPr="00CC7DA3">
        <w:rPr>
          <w:b/>
          <w:bCs/>
        </w:rPr>
        <w:t>The Potential for Benefits</w:t>
      </w:r>
    </w:p>
    <w:p w14:paraId="2E72DFB3" w14:textId="77777777" w:rsidR="00CC7DA3" w:rsidRPr="00CC7DA3" w:rsidRDefault="00CC7DA3" w:rsidP="00CC7DA3">
      <w:r w:rsidRPr="00CC7DA3">
        <w:t>While much of the literature highlights risks, it is important to note that digital technologies also offer unique opportunities for learning. Interactive educational programs tailored for early childhood can foster literacy, numeracy, and problem-solving skills. A meta-analysis by Takacs et al. (2015) concluded that digital storybooks, when used with adult scaffolding, produced language gains comparable to traditional print books. Similarly, cross-cultural studies suggest that digital platforms can expose children to diverse cultural narratives, broadening their perspectives and promoting inclusivity (</w:t>
      </w:r>
      <w:proofErr w:type="spellStart"/>
      <w:r w:rsidRPr="00CC7DA3">
        <w:t>Kucirkova</w:t>
      </w:r>
      <w:proofErr w:type="spellEnd"/>
      <w:r w:rsidRPr="00CC7DA3">
        <w:t>, 2019).</w:t>
      </w:r>
    </w:p>
    <w:p w14:paraId="07FCA262" w14:textId="77777777" w:rsidR="00CC7DA3" w:rsidRPr="00CC7DA3" w:rsidRDefault="00CC7DA3" w:rsidP="00CC7DA3">
      <w:r w:rsidRPr="00CC7DA3">
        <w:pict w14:anchorId="5C91CF4A">
          <v:rect id="_x0000_i1036" style="width:0;height:1.5pt" o:hralign="center" o:hrstd="t" o:hr="t" fillcolor="#a0a0a0" stroked="f"/>
        </w:pict>
      </w:r>
    </w:p>
    <w:p w14:paraId="01EE409A" w14:textId="77777777" w:rsidR="00CC7DA3" w:rsidRPr="00CC7DA3" w:rsidRDefault="00CC7DA3" w:rsidP="00CC7DA3">
      <w:pPr>
        <w:rPr>
          <w:b/>
          <w:bCs/>
        </w:rPr>
      </w:pPr>
      <w:r w:rsidRPr="00CC7DA3">
        <w:rPr>
          <w:b/>
          <w:bCs/>
        </w:rPr>
        <w:t>Synthesis and Gaps in the Literature</w:t>
      </w:r>
    </w:p>
    <w:p w14:paraId="2C3113DC" w14:textId="77777777" w:rsidR="00CC7DA3" w:rsidRPr="00CC7DA3" w:rsidRDefault="00CC7DA3" w:rsidP="00CC7DA3">
      <w:r w:rsidRPr="00CC7DA3">
        <w:t>Overall, the literature presents a complex and sometimes contradictory picture. A general consensus exists that excessive and unsupervised screen time carries risks for attention, language, and social-emotional development. At the same time, high-quality, interactive, and guided digital engagement has the potential to support cognitive growth. What remains less clear are the long-term trajectories of children heavily exposed to screens during early childhood, particularly in light of rapid technological evolution. Longitudinal studies are scarce, and many existing studies rely on parental self-reports of screen time, which may be subject to recall biases. Moreover, cultural variations in parenting practices, educational systems, and access to technology are often underexplored. These gaps highlight the urgent need for more robust, interdisciplinary, and culturally sensitive research to inform evidence-based recommendations.</w:t>
      </w:r>
    </w:p>
    <w:p w14:paraId="7AF7940B" w14:textId="77777777" w:rsidR="00CC7DA3" w:rsidRPr="00CC7DA3" w:rsidRDefault="00CC7DA3" w:rsidP="00CC7DA3">
      <w:pPr>
        <w:rPr>
          <w:b/>
          <w:bCs/>
        </w:rPr>
      </w:pPr>
      <w:r w:rsidRPr="00CC7DA3">
        <w:rPr>
          <w:b/>
          <w:bCs/>
        </w:rPr>
        <w:t>Part 3: Theoretical Framework &amp; Methodological Considerations</w:t>
      </w:r>
    </w:p>
    <w:p w14:paraId="06F773B8" w14:textId="77777777" w:rsidR="00CC7DA3" w:rsidRPr="00CC7DA3" w:rsidRDefault="00CC7DA3" w:rsidP="00CC7DA3">
      <w:pPr>
        <w:rPr>
          <w:b/>
          <w:bCs/>
        </w:rPr>
      </w:pPr>
      <w:r w:rsidRPr="00CC7DA3">
        <w:rPr>
          <w:b/>
          <w:bCs/>
        </w:rPr>
        <w:t>Introduction to Theoretical Grounding</w:t>
      </w:r>
    </w:p>
    <w:p w14:paraId="5E1F07EC" w14:textId="77777777" w:rsidR="00CC7DA3" w:rsidRPr="00CC7DA3" w:rsidRDefault="00CC7DA3" w:rsidP="00CC7DA3">
      <w:r w:rsidRPr="00CC7DA3">
        <w:lastRenderedPageBreak/>
        <w:t>Any rigorous exploration of how digital screen time affects children between the ages of two and five requires a solid theoretical foundation. Because this developmental stage represents a nexus of rapid neurological growth, socio-emotional learning, and emergent language skills, multiple frameworks are needed to capture the complexity of the phenomenon. Developmental theories such as Piaget’s stages of cognitive growth, Vygotsky’s sociocultural theory, and Bronfenbrenner’s ecological systems model provide important conceptual lenses for interpreting screen time’s effects. Additionally, cognitive load theory, media ecology, and displacement theory contribute domain-specific insights into how children process and are shaped by digital environments. This section outlines these theoretical orientations before turning to methodological considerations relevant to empirical research in this area.</w:t>
      </w:r>
    </w:p>
    <w:p w14:paraId="677FDDC5" w14:textId="77777777" w:rsidR="00CC7DA3" w:rsidRPr="00CC7DA3" w:rsidRDefault="00CC7DA3" w:rsidP="00CC7DA3">
      <w:r w:rsidRPr="00CC7DA3">
        <w:pict w14:anchorId="6A08AB70">
          <v:rect id="_x0000_i1045" style="width:0;height:1.5pt" o:hralign="center" o:hrstd="t" o:hr="t" fillcolor="#a0a0a0" stroked="f"/>
        </w:pict>
      </w:r>
    </w:p>
    <w:p w14:paraId="2F6BC421" w14:textId="77777777" w:rsidR="00CC7DA3" w:rsidRPr="00CC7DA3" w:rsidRDefault="00CC7DA3" w:rsidP="00CC7DA3">
      <w:pPr>
        <w:rPr>
          <w:b/>
          <w:bCs/>
        </w:rPr>
      </w:pPr>
      <w:r w:rsidRPr="00CC7DA3">
        <w:rPr>
          <w:b/>
          <w:bCs/>
        </w:rPr>
        <w:t>Piagetian Perspectives</w:t>
      </w:r>
    </w:p>
    <w:p w14:paraId="544FFF9A" w14:textId="77777777" w:rsidR="00CC7DA3" w:rsidRPr="00CC7DA3" w:rsidRDefault="00CC7DA3" w:rsidP="00CC7DA3">
      <w:r w:rsidRPr="00CC7DA3">
        <w:t xml:space="preserve">Jean Piaget’s theory of cognitive development remains a touchstone for understanding early childhood learning. Between the ages of two and seven, children are situated in the </w:t>
      </w:r>
      <w:r w:rsidRPr="00CC7DA3">
        <w:rPr>
          <w:b/>
          <w:bCs/>
        </w:rPr>
        <w:t>preoperational stage</w:t>
      </w:r>
      <w:r w:rsidRPr="00CC7DA3">
        <w:t>, characterized by symbolic thought, egocentrism, and limited logical reasoning. Digital screen media intersects with these developmental characteristics in important ways. For example, children’s ability to distinguish between fantasy and reality remains emergent during this period, raising questions about how exposure to fantastical digital narratives may shape their sense of reality. Furthermore, the interactive affordances of digital devices may align with children’s burgeoning symbolic play by allowing them to manipulate digital representations.</w:t>
      </w:r>
    </w:p>
    <w:p w14:paraId="1C0D9A14" w14:textId="77777777" w:rsidR="00CC7DA3" w:rsidRPr="00CC7DA3" w:rsidRDefault="00CC7DA3" w:rsidP="00CC7DA3">
      <w:r w:rsidRPr="00CC7DA3">
        <w:t>From a Piagetian standpoint, a key question becomes whether screen-based activities facilitate accommodation and assimilation processes. For instance, educational games that scaffold counting or categorization could support schema formation, while overstimulating entertainment might inhibit deeper cognitive assimilation by overloading attentional resources. Thus, Piaget’s framework underscores the importance of content design and the developmental appropriateness of digital stimuli.</w:t>
      </w:r>
    </w:p>
    <w:p w14:paraId="50DCB0A7" w14:textId="77777777" w:rsidR="00CC7DA3" w:rsidRPr="00CC7DA3" w:rsidRDefault="00CC7DA3" w:rsidP="00CC7DA3">
      <w:r w:rsidRPr="00CC7DA3">
        <w:pict w14:anchorId="69A5D0F6">
          <v:rect id="_x0000_i1046" style="width:0;height:1.5pt" o:hralign="center" o:hrstd="t" o:hr="t" fillcolor="#a0a0a0" stroked="f"/>
        </w:pict>
      </w:r>
    </w:p>
    <w:p w14:paraId="3D71EA22" w14:textId="77777777" w:rsidR="00CC7DA3" w:rsidRPr="00CC7DA3" w:rsidRDefault="00CC7DA3" w:rsidP="00CC7DA3">
      <w:pPr>
        <w:rPr>
          <w:b/>
          <w:bCs/>
        </w:rPr>
      </w:pPr>
      <w:r w:rsidRPr="00CC7DA3">
        <w:rPr>
          <w:b/>
          <w:bCs/>
        </w:rPr>
        <w:t>Vygotskian Sociocultural Theory</w:t>
      </w:r>
    </w:p>
    <w:p w14:paraId="562FF0AB" w14:textId="77777777" w:rsidR="00CC7DA3" w:rsidRPr="00CC7DA3" w:rsidRDefault="00CC7DA3" w:rsidP="00CC7DA3">
      <w:r w:rsidRPr="00CC7DA3">
        <w:t xml:space="preserve">Where Piaget emphasizes the child as an autonomous constructor of knowledge, Lev Vygotsky places greater weight on the social and cultural scaffolding of development. The concept of the </w:t>
      </w:r>
      <w:r w:rsidRPr="00CC7DA3">
        <w:rPr>
          <w:b/>
          <w:bCs/>
        </w:rPr>
        <w:t>zone of proximal development (ZPD)</w:t>
      </w:r>
      <w:r w:rsidRPr="00CC7DA3">
        <w:t>—the space between what a child can do independently and what they can achieve with guidance—has been widely applied to digital learning contexts. Educational applications that incorporate prompts, adaptive difficulty, or caregiver participation can extend children’s ZPD by providing timely scaffolds.</w:t>
      </w:r>
    </w:p>
    <w:p w14:paraId="0830B38E" w14:textId="77777777" w:rsidR="00CC7DA3" w:rsidRPr="00CC7DA3" w:rsidRDefault="00CC7DA3" w:rsidP="00CC7DA3">
      <w:r w:rsidRPr="00CC7DA3">
        <w:lastRenderedPageBreak/>
        <w:t xml:space="preserve">Vygotsky’s framework also draws attention to </w:t>
      </w:r>
      <w:r w:rsidRPr="00CC7DA3">
        <w:rPr>
          <w:b/>
          <w:bCs/>
        </w:rPr>
        <w:t>social mediation</w:t>
      </w:r>
      <w:r w:rsidRPr="00CC7DA3">
        <w:t xml:space="preserve"> in screen time contexts. Research consistently shows that co-viewing or co-playing with caregivers enhances the educational impact of digital media. In this view, it is not simply the device or the application itself that determines outcomes, but the extent to which it is embedded within meaningful social interactions. Thus, Vygotsky helps us conceptualize screen time not as an isolated input but as part of a broader cultural and relational matrix.</w:t>
      </w:r>
    </w:p>
    <w:p w14:paraId="4F65037C" w14:textId="77777777" w:rsidR="00CC7DA3" w:rsidRPr="00CC7DA3" w:rsidRDefault="00CC7DA3" w:rsidP="00CC7DA3">
      <w:r w:rsidRPr="00CC7DA3">
        <w:pict w14:anchorId="194E4F14">
          <v:rect id="_x0000_i1047" style="width:0;height:1.5pt" o:hralign="center" o:hrstd="t" o:hr="t" fillcolor="#a0a0a0" stroked="f"/>
        </w:pict>
      </w:r>
    </w:p>
    <w:p w14:paraId="71438F06" w14:textId="77777777" w:rsidR="00CC7DA3" w:rsidRPr="00CC7DA3" w:rsidRDefault="00CC7DA3" w:rsidP="00CC7DA3">
      <w:pPr>
        <w:rPr>
          <w:b/>
          <w:bCs/>
        </w:rPr>
      </w:pPr>
      <w:r w:rsidRPr="00CC7DA3">
        <w:rPr>
          <w:b/>
          <w:bCs/>
        </w:rPr>
        <w:t>Bronfenbrenner’s Ecological Systems Theory</w:t>
      </w:r>
    </w:p>
    <w:p w14:paraId="47D2D75C" w14:textId="77777777" w:rsidR="00CC7DA3" w:rsidRPr="00CC7DA3" w:rsidRDefault="00CC7DA3" w:rsidP="00CC7DA3">
      <w:r w:rsidRPr="00CC7DA3">
        <w:t xml:space="preserve">Urie Bronfenbrenner’s ecological systems model provides an even broader framework, situating the child within nested systems of influence. At the </w:t>
      </w:r>
      <w:r w:rsidRPr="00CC7DA3">
        <w:rPr>
          <w:b/>
          <w:bCs/>
        </w:rPr>
        <w:t>microsystem</w:t>
      </w:r>
      <w:r w:rsidRPr="00CC7DA3">
        <w:t xml:space="preserve"> level, direct interactions with parents and caregivers mediate how screen time is experienced. At the </w:t>
      </w:r>
      <w:r w:rsidRPr="00CC7DA3">
        <w:rPr>
          <w:b/>
          <w:bCs/>
        </w:rPr>
        <w:t>mesosystem</w:t>
      </w:r>
      <w:r w:rsidRPr="00CC7DA3">
        <w:t xml:space="preserve"> level, the connections between home, daycare, and preschool environments influence the consistency of digital media exposure. The </w:t>
      </w:r>
      <w:proofErr w:type="spellStart"/>
      <w:r w:rsidRPr="00CC7DA3">
        <w:rPr>
          <w:b/>
          <w:bCs/>
        </w:rPr>
        <w:t>exosystem</w:t>
      </w:r>
      <w:proofErr w:type="spellEnd"/>
      <w:r w:rsidRPr="00CC7DA3">
        <w:t xml:space="preserve">—including parental workplaces, media industries, and policy environments—shapes access to and regulation of digital technology. Finally, the </w:t>
      </w:r>
      <w:r w:rsidRPr="00CC7DA3">
        <w:rPr>
          <w:b/>
          <w:bCs/>
        </w:rPr>
        <w:t>macrosystem</w:t>
      </w:r>
      <w:r w:rsidRPr="00CC7DA3">
        <w:t xml:space="preserve"> reflects cultural attitudes toward technology, which vary significantly across societies.</w:t>
      </w:r>
    </w:p>
    <w:p w14:paraId="7E9CB9C3" w14:textId="77777777" w:rsidR="00CC7DA3" w:rsidRPr="00CC7DA3" w:rsidRDefault="00CC7DA3" w:rsidP="00CC7DA3">
      <w:r w:rsidRPr="00CC7DA3">
        <w:t>This ecological perspective highlights that screen time cannot be understood in isolation from larger structural and cultural forces. For example, in households where parents work long hours, digital media may serve as a “digital babysitter,” reflecting broader socioeconomic constraints. Conversely, in households with greater resources, screen time may be curated toward educational enrichment. Bronfenbrenner’s model thus cautions against overly reductionist interpretations and emphasizes the interplay of individual, relational, and societal factors.</w:t>
      </w:r>
    </w:p>
    <w:p w14:paraId="5D8F69C5" w14:textId="77777777" w:rsidR="00CC7DA3" w:rsidRPr="00CC7DA3" w:rsidRDefault="00CC7DA3" w:rsidP="00CC7DA3">
      <w:r w:rsidRPr="00CC7DA3">
        <w:pict w14:anchorId="6C3C6058">
          <v:rect id="_x0000_i1048" style="width:0;height:1.5pt" o:hralign="center" o:hrstd="t" o:hr="t" fillcolor="#a0a0a0" stroked="f"/>
        </w:pict>
      </w:r>
    </w:p>
    <w:p w14:paraId="61D99530" w14:textId="77777777" w:rsidR="00CC7DA3" w:rsidRPr="00CC7DA3" w:rsidRDefault="00CC7DA3" w:rsidP="00CC7DA3">
      <w:pPr>
        <w:rPr>
          <w:b/>
          <w:bCs/>
        </w:rPr>
      </w:pPr>
      <w:r w:rsidRPr="00CC7DA3">
        <w:rPr>
          <w:b/>
          <w:bCs/>
        </w:rPr>
        <w:t>Cognitive Load Theory</w:t>
      </w:r>
    </w:p>
    <w:p w14:paraId="733D3E7B" w14:textId="77777777" w:rsidR="00CC7DA3" w:rsidRPr="00CC7DA3" w:rsidRDefault="00CC7DA3" w:rsidP="00CC7DA3">
      <w:r w:rsidRPr="00CC7DA3">
        <w:t xml:space="preserve">Cognitive load theory, developed by John </w:t>
      </w:r>
      <w:proofErr w:type="spellStart"/>
      <w:r w:rsidRPr="00CC7DA3">
        <w:t>Sweller</w:t>
      </w:r>
      <w:proofErr w:type="spellEnd"/>
      <w:r w:rsidRPr="00CC7DA3">
        <w:t xml:space="preserve">, offers an information-processing lens that is highly relevant to understanding children’s interactions with screen-based media. The theory distinguishes between </w:t>
      </w:r>
      <w:r w:rsidRPr="00CC7DA3">
        <w:rPr>
          <w:b/>
          <w:bCs/>
        </w:rPr>
        <w:t>intrinsic load</w:t>
      </w:r>
      <w:r w:rsidRPr="00CC7DA3">
        <w:t xml:space="preserve"> (the inherent difficulty of material), </w:t>
      </w:r>
      <w:r w:rsidRPr="00CC7DA3">
        <w:rPr>
          <w:b/>
          <w:bCs/>
        </w:rPr>
        <w:t>extraneous load</w:t>
      </w:r>
      <w:r w:rsidRPr="00CC7DA3">
        <w:t xml:space="preserve"> (unnecessary cognitive demands imposed by presentation), and </w:t>
      </w:r>
      <w:r w:rsidRPr="00CC7DA3">
        <w:rPr>
          <w:b/>
          <w:bCs/>
        </w:rPr>
        <w:t>germane load</w:t>
      </w:r>
      <w:r w:rsidRPr="00CC7DA3">
        <w:t xml:space="preserve"> (resources devoted to learning and schema construction). Many digital applications for children contain rapid scene changes, distracting sound effects, and unrelated visual stimuli, which increase extraneous load and impair learning.</w:t>
      </w:r>
    </w:p>
    <w:p w14:paraId="0F92F20B" w14:textId="77777777" w:rsidR="00CC7DA3" w:rsidRPr="00CC7DA3" w:rsidRDefault="00CC7DA3" w:rsidP="00CC7DA3">
      <w:r w:rsidRPr="00CC7DA3">
        <w:t xml:space="preserve">For young children, who have limited working memory capacity, excessive extraneous load can overwhelm attentional resources, hindering comprehension and retention. Conversely, well-designed educational content that minimizes distractions and scaffolds germane load may </w:t>
      </w:r>
      <w:r w:rsidRPr="00CC7DA3">
        <w:lastRenderedPageBreak/>
        <w:t>enhance learning efficiency. Cognitive load theory thus provides a framework for evaluating the design quality of digital media for children and explaining why some screen-based activities are beneficial while others are detrimental.</w:t>
      </w:r>
    </w:p>
    <w:p w14:paraId="135C3F21" w14:textId="77777777" w:rsidR="00CC7DA3" w:rsidRPr="00CC7DA3" w:rsidRDefault="00CC7DA3" w:rsidP="00CC7DA3">
      <w:r w:rsidRPr="00CC7DA3">
        <w:pict w14:anchorId="63490501">
          <v:rect id="_x0000_i1049" style="width:0;height:1.5pt" o:hralign="center" o:hrstd="t" o:hr="t" fillcolor="#a0a0a0" stroked="f"/>
        </w:pict>
      </w:r>
    </w:p>
    <w:p w14:paraId="54EE9221" w14:textId="77777777" w:rsidR="00CC7DA3" w:rsidRPr="00CC7DA3" w:rsidRDefault="00CC7DA3" w:rsidP="00CC7DA3">
      <w:pPr>
        <w:rPr>
          <w:b/>
          <w:bCs/>
        </w:rPr>
      </w:pPr>
      <w:r w:rsidRPr="00CC7DA3">
        <w:rPr>
          <w:b/>
          <w:bCs/>
        </w:rPr>
        <w:t>Media Ecology and Displacement Theory</w:t>
      </w:r>
    </w:p>
    <w:p w14:paraId="5F68DE38" w14:textId="77777777" w:rsidR="00CC7DA3" w:rsidRPr="00CC7DA3" w:rsidRDefault="00CC7DA3" w:rsidP="00CC7DA3">
      <w:r w:rsidRPr="00CC7DA3">
        <w:t>Neil Postman’s media ecology framework emphasizes how communication technologies shape not only what we think but also how we think. Applied to early childhood, media ecology suggests that screen-based environments may reconfigure patterns of attention, social interaction, and symbolic representation. For example, the shift from shared family television viewing to individualized tablet use has altered the social ecology of media consumption in families, raising new developmental questions.</w:t>
      </w:r>
    </w:p>
    <w:p w14:paraId="5521E934" w14:textId="77777777" w:rsidR="00CC7DA3" w:rsidRPr="00CC7DA3" w:rsidRDefault="00CC7DA3" w:rsidP="00CC7DA3">
      <w:r w:rsidRPr="00CC7DA3">
        <w:t>Displacement theory complements this perspective by proposing that time spent on digital screens often displaces other activities essential to development, such as free play, caregiver interaction, and physical activity. While not inherently harmful, displacement becomes problematic when screen time erodes opportunities for rich, multisensory experiences that underpin cognitive and emotional growth. Together, these frameworks remind us that media’s impact is not only additive (what is gained) but also subtractive (what is lost).</w:t>
      </w:r>
    </w:p>
    <w:p w14:paraId="10FC4816" w14:textId="77777777" w:rsidR="00CC7DA3" w:rsidRPr="00CC7DA3" w:rsidRDefault="00CC7DA3" w:rsidP="00CC7DA3">
      <w:r w:rsidRPr="00CC7DA3">
        <w:pict w14:anchorId="0351ED14">
          <v:rect id="_x0000_i1050" style="width:0;height:1.5pt" o:hralign="center" o:hrstd="t" o:hr="t" fillcolor="#a0a0a0" stroked="f"/>
        </w:pict>
      </w:r>
    </w:p>
    <w:p w14:paraId="39661F74" w14:textId="77777777" w:rsidR="00CC7DA3" w:rsidRPr="00CC7DA3" w:rsidRDefault="00CC7DA3" w:rsidP="00CC7DA3">
      <w:pPr>
        <w:rPr>
          <w:b/>
          <w:bCs/>
        </w:rPr>
      </w:pPr>
      <w:r w:rsidRPr="00CC7DA3">
        <w:rPr>
          <w:b/>
          <w:bCs/>
        </w:rPr>
        <w:t>Methodological Considerations</w:t>
      </w:r>
    </w:p>
    <w:p w14:paraId="1DD1661B" w14:textId="77777777" w:rsidR="00CC7DA3" w:rsidRPr="00CC7DA3" w:rsidRDefault="00CC7DA3" w:rsidP="00CC7DA3">
      <w:r w:rsidRPr="00CC7DA3">
        <w:t xml:space="preserve">Studying the effects of screen time in early childhood poses unique methodological challenges. One central issue is </w:t>
      </w:r>
      <w:r w:rsidRPr="00CC7DA3">
        <w:rPr>
          <w:b/>
          <w:bCs/>
        </w:rPr>
        <w:t>measurement</w:t>
      </w:r>
      <w:r w:rsidRPr="00CC7DA3">
        <w:t>. Many studies rely on parental self-reports of screen time, which are subject to recall bias and social desirability effects. More accurate measures involve digital tracking software that records actual usage patterns, though such tools raise privacy concerns and are not always feasible in large samples.</w:t>
      </w:r>
    </w:p>
    <w:p w14:paraId="0546DFCC" w14:textId="77777777" w:rsidR="00CC7DA3" w:rsidRPr="00CC7DA3" w:rsidRDefault="00CC7DA3" w:rsidP="00CC7DA3">
      <w:r w:rsidRPr="00CC7DA3">
        <w:t xml:space="preserve">Another methodological challenge lies in the </w:t>
      </w:r>
      <w:r w:rsidRPr="00CC7DA3">
        <w:rPr>
          <w:b/>
          <w:bCs/>
        </w:rPr>
        <w:t>heterogeneity of screen activities</w:t>
      </w:r>
      <w:r w:rsidRPr="00CC7DA3">
        <w:t>. Lumping all screen time together obscures important distinctions between passive television viewing, interactive app use, video chatting with relatives, or playing educational games. Each of these activities may exert different cognitive and emotional effects, necessitating more fine-grained categorizations in research designs.</w:t>
      </w:r>
    </w:p>
    <w:p w14:paraId="5DE2D7BA" w14:textId="77777777" w:rsidR="00054138" w:rsidRDefault="00054138" w:rsidP="00CC7DA3">
      <w:pPr>
        <w:rPr>
          <w:b/>
          <w:bCs/>
        </w:rPr>
      </w:pPr>
    </w:p>
    <w:p w14:paraId="1E7B4313" w14:textId="77777777" w:rsidR="00054138" w:rsidRDefault="00054138" w:rsidP="00CC7DA3">
      <w:pPr>
        <w:rPr>
          <w:b/>
          <w:bCs/>
        </w:rPr>
      </w:pPr>
    </w:p>
    <w:p w14:paraId="2F0C20C5" w14:textId="77777777" w:rsidR="00054138" w:rsidRDefault="00054138" w:rsidP="00CC7DA3">
      <w:pPr>
        <w:rPr>
          <w:b/>
          <w:bCs/>
        </w:rPr>
      </w:pPr>
    </w:p>
    <w:p w14:paraId="0B043B40" w14:textId="79C8FFD9" w:rsidR="00CC7DA3" w:rsidRPr="00CC7DA3" w:rsidRDefault="00CC7DA3" w:rsidP="00CC7DA3">
      <w:r w:rsidRPr="00CC7DA3">
        <w:rPr>
          <w:b/>
          <w:bCs/>
        </w:rPr>
        <w:lastRenderedPageBreak/>
        <w:t>Experimental vs. longitudinal approaches</w:t>
      </w:r>
      <w:r w:rsidRPr="00CC7DA3">
        <w:t xml:space="preserve"> also warrant attention. Laboratory experiments can isolate short-term effects of specific media stimuli, but they may lack ecological validity. Conversely, longitudinal studies provide insights into long-term trajectories but are resource-intensive and vulnerable to attrition bias. Ideally, a mixed-methods approach that integrates quantitative measurement, qualitative observation, and neuroimaging techniques will yield the most comprehensive understanding.</w:t>
      </w:r>
    </w:p>
    <w:p w14:paraId="3C61CB2F" w14:textId="77777777" w:rsidR="00CC7DA3" w:rsidRPr="00CC7DA3" w:rsidRDefault="00CC7DA3" w:rsidP="00CC7DA3">
      <w:r w:rsidRPr="00CC7DA3">
        <w:pict w14:anchorId="7900D973">
          <v:rect id="_x0000_i1051" style="width:0;height:1.5pt" o:hralign="center" o:hrstd="t" o:hr="t" fillcolor="#a0a0a0" stroked="f"/>
        </w:pict>
      </w:r>
    </w:p>
    <w:p w14:paraId="0EBCA81D" w14:textId="77777777" w:rsidR="00CC7DA3" w:rsidRPr="00CC7DA3" w:rsidRDefault="00CC7DA3" w:rsidP="00CC7DA3">
      <w:pPr>
        <w:rPr>
          <w:b/>
          <w:bCs/>
        </w:rPr>
      </w:pPr>
      <w:r w:rsidRPr="00CC7DA3">
        <w:rPr>
          <w:b/>
          <w:bCs/>
        </w:rPr>
        <w:t>Ethical Considerations in Research</w:t>
      </w:r>
    </w:p>
    <w:p w14:paraId="768A126F" w14:textId="77777777" w:rsidR="00CC7DA3" w:rsidRPr="00CC7DA3" w:rsidRDefault="00CC7DA3" w:rsidP="00CC7DA3">
      <w:r w:rsidRPr="00CC7DA3">
        <w:t>Ethical concerns are especially salient in research with young children. Informed consent must be obtained from caregivers, and assent should be considered where developmentally appropriate. Researchers must also minimize potential harm, such as exposure to distressing content or excessive screen time during experimental protocols. Furthermore, issues of equity must be addressed: children from lower socioeconomic backgrounds are both more likely to have high screen exposure and less likely to benefit from high-quality, curated content. Research designs should strive for inclusivity while being sensitive to the vulnerabilities of disadvantaged populations.</w:t>
      </w:r>
    </w:p>
    <w:p w14:paraId="29F22B7B" w14:textId="77777777" w:rsidR="00CC7DA3" w:rsidRPr="00CC7DA3" w:rsidRDefault="00CC7DA3" w:rsidP="00CC7DA3">
      <w:r w:rsidRPr="00CC7DA3">
        <w:pict w14:anchorId="30A31208">
          <v:rect id="_x0000_i1052" style="width:0;height:1.5pt" o:hralign="center" o:hrstd="t" o:hr="t" fillcolor="#a0a0a0" stroked="f"/>
        </w:pict>
      </w:r>
    </w:p>
    <w:p w14:paraId="4A7ACA9A" w14:textId="77777777" w:rsidR="00CC7DA3" w:rsidRPr="00CC7DA3" w:rsidRDefault="00CC7DA3" w:rsidP="00CC7DA3">
      <w:pPr>
        <w:rPr>
          <w:b/>
          <w:bCs/>
        </w:rPr>
      </w:pPr>
      <w:r w:rsidRPr="00CC7DA3">
        <w:rPr>
          <w:b/>
          <w:bCs/>
        </w:rPr>
        <w:t>Integrative Value of Multiple Frameworks</w:t>
      </w:r>
    </w:p>
    <w:p w14:paraId="63BB4345" w14:textId="77777777" w:rsidR="00CC7DA3" w:rsidRPr="00CC7DA3" w:rsidRDefault="00CC7DA3" w:rsidP="00CC7DA3">
      <w:r w:rsidRPr="00CC7DA3">
        <w:t>The foregoing discussion suggests that no single theoretical framework can fully account for the complexities of digital media’s influence on early childhood development. Instead, an integrative approach is needed. Piaget highlights developmental readiness, Vygotsky underscores the importance of social mediation, Bronfenbrenner situates screen use within broader systems, cognitive load theory illuminates design-related effects, and displacement theory warns of lost developmental opportunities. When combined, these frameworks offer a multidimensional lens for understanding how digital media interacts with cognitive, emotional, and social processes in the lives of young children.</w:t>
      </w:r>
    </w:p>
    <w:p w14:paraId="1B74445C" w14:textId="77777777" w:rsidR="00CC7DA3" w:rsidRPr="00CC7DA3" w:rsidRDefault="00CC7DA3" w:rsidP="00CC7DA3">
      <w:pPr>
        <w:rPr>
          <w:b/>
          <w:bCs/>
        </w:rPr>
      </w:pPr>
      <w:r w:rsidRPr="00CC7DA3">
        <w:rPr>
          <w:b/>
          <w:bCs/>
        </w:rPr>
        <w:t>Part 4: Cognitive &amp; Psychological Effects of Screen Time</w:t>
      </w:r>
    </w:p>
    <w:p w14:paraId="566F44E7" w14:textId="77777777" w:rsidR="00CC7DA3" w:rsidRPr="00CC7DA3" w:rsidRDefault="00CC7DA3" w:rsidP="00CC7DA3">
      <w:pPr>
        <w:rPr>
          <w:b/>
          <w:bCs/>
        </w:rPr>
      </w:pPr>
      <w:r w:rsidRPr="00CC7DA3">
        <w:rPr>
          <w:b/>
          <w:bCs/>
        </w:rPr>
        <w:t>Introduction</w:t>
      </w:r>
    </w:p>
    <w:p w14:paraId="05B336B3" w14:textId="77777777" w:rsidR="00CC7DA3" w:rsidRPr="00CC7DA3" w:rsidRDefault="00CC7DA3" w:rsidP="00CC7DA3">
      <w:r w:rsidRPr="00CC7DA3">
        <w:t xml:space="preserve">The preschool years are marked by profound advances in cognition, language, executive functioning, and socio-emotional regulation. Screen time during this stage can play both a facilitative and inhibitory role depending on its duration, content, and context. In order to fully understand these dynamics, it is necessary to examine screen exposure across multiple domains of cognitive and psychological development. This section will address effects on </w:t>
      </w:r>
      <w:r w:rsidRPr="00CC7DA3">
        <w:rPr>
          <w:b/>
          <w:bCs/>
        </w:rPr>
        <w:t xml:space="preserve">attention and executive function, memory and information processing, language development, social </w:t>
      </w:r>
      <w:r w:rsidRPr="00CC7DA3">
        <w:rPr>
          <w:b/>
          <w:bCs/>
        </w:rPr>
        <w:lastRenderedPageBreak/>
        <w:t>cognition and empathy, emotional regulation, creativity and play, and long-term academic readiness</w:t>
      </w:r>
      <w:r w:rsidRPr="00CC7DA3">
        <w:t>. In each domain, positive and negative outcomes will be critically assessed, with attention to both mediating variables (e.g., parental involvement, socioeconomic status) and moderating factors (e.g., content quality, interactivity).</w:t>
      </w:r>
    </w:p>
    <w:p w14:paraId="47463044" w14:textId="77777777" w:rsidR="00CC7DA3" w:rsidRPr="00CC7DA3" w:rsidRDefault="00CC7DA3" w:rsidP="00CC7DA3">
      <w:r w:rsidRPr="00CC7DA3">
        <w:pict w14:anchorId="44956F7E">
          <v:rect id="_x0000_i1061" style="width:0;height:1.5pt" o:hralign="center" o:hrstd="t" o:hr="t" fillcolor="#a0a0a0" stroked="f"/>
        </w:pict>
      </w:r>
    </w:p>
    <w:p w14:paraId="6AB6863B" w14:textId="77777777" w:rsidR="00CC7DA3" w:rsidRPr="00CC7DA3" w:rsidRDefault="00CC7DA3" w:rsidP="00CC7DA3">
      <w:pPr>
        <w:rPr>
          <w:b/>
          <w:bCs/>
        </w:rPr>
      </w:pPr>
      <w:r w:rsidRPr="00CC7DA3">
        <w:rPr>
          <w:b/>
          <w:bCs/>
        </w:rPr>
        <w:t>Attention and Executive Function</w:t>
      </w:r>
    </w:p>
    <w:p w14:paraId="774863FD" w14:textId="77777777" w:rsidR="00CC7DA3" w:rsidRPr="00CC7DA3" w:rsidRDefault="00CC7DA3" w:rsidP="00CC7DA3">
      <w:r w:rsidRPr="00CC7DA3">
        <w:t>Attention is a foundational cognitive skill that undergoes rapid growth between ages two and five. During this period, children develop the ability to selectively focus, shift attention, and sustain engagement. Excessive exposure to highly stimulating digital environments, such as fast-paced cartoons or rapidly changing app interfaces, may condition children to expect high-intensity sensory input, potentially undermining their capacity for sustained attention in less stimulating contexts.</w:t>
      </w:r>
    </w:p>
    <w:p w14:paraId="2F30E9F5" w14:textId="77777777" w:rsidR="00CC7DA3" w:rsidRPr="00CC7DA3" w:rsidRDefault="00CC7DA3" w:rsidP="00CC7DA3">
      <w:r w:rsidRPr="00CC7DA3">
        <w:t xml:space="preserve">Empirical studies have linked heavy screen use in preschoolers to </w:t>
      </w:r>
      <w:r w:rsidRPr="00CC7DA3">
        <w:rPr>
          <w:b/>
          <w:bCs/>
        </w:rPr>
        <w:t>attentional difficulties</w:t>
      </w:r>
      <w:r w:rsidRPr="00CC7DA3">
        <w:t xml:space="preserve"> in later childhood. For example, Christakis et al. (2004) found that early exposure to rapid television pacing predicted higher rates of attentional problems by age seven. Cognitive load theory helps explain this finding: overstimulation elevates extraneous load, preventing the deep encoding of attentional control strategies.</w:t>
      </w:r>
    </w:p>
    <w:p w14:paraId="028C1807" w14:textId="77777777" w:rsidR="00CC7DA3" w:rsidRPr="00CC7DA3" w:rsidRDefault="00CC7DA3" w:rsidP="00CC7DA3">
      <w:r w:rsidRPr="00CC7DA3">
        <w:t xml:space="preserve">On the other hand, not all screen experiences are detrimental. Interactive educational applications that require children to focus, follow directions, and respond to prompts can strengthen </w:t>
      </w:r>
      <w:r w:rsidRPr="00CC7DA3">
        <w:rPr>
          <w:b/>
          <w:bCs/>
        </w:rPr>
        <w:t>executive functions</w:t>
      </w:r>
      <w:r w:rsidRPr="00CC7DA3">
        <w:t>, including working memory, inhibitory control, and cognitive flexibility. Studies on “serious games” for preschoolers show modest improvements in executive function tasks when gameplay emphasizes problem-solving and sequencing. Thus, the impact of screen time on attention and executive functioning depends less on screens per se and more on the design and pacing of digital experiences.</w:t>
      </w:r>
    </w:p>
    <w:p w14:paraId="5382649D" w14:textId="77777777" w:rsidR="00CC7DA3" w:rsidRPr="00CC7DA3" w:rsidRDefault="00CC7DA3" w:rsidP="00CC7DA3">
      <w:r w:rsidRPr="00CC7DA3">
        <w:pict w14:anchorId="33E30A91">
          <v:rect id="_x0000_i1062" style="width:0;height:1.5pt" o:hralign="center" o:hrstd="t" o:hr="t" fillcolor="#a0a0a0" stroked="f"/>
        </w:pict>
      </w:r>
    </w:p>
    <w:p w14:paraId="4C5AAAFC" w14:textId="77777777" w:rsidR="00CC7DA3" w:rsidRPr="00CC7DA3" w:rsidRDefault="00CC7DA3" w:rsidP="00CC7DA3">
      <w:pPr>
        <w:rPr>
          <w:b/>
          <w:bCs/>
        </w:rPr>
      </w:pPr>
      <w:r w:rsidRPr="00CC7DA3">
        <w:rPr>
          <w:b/>
          <w:bCs/>
        </w:rPr>
        <w:t>Memory and Information Processing</w:t>
      </w:r>
    </w:p>
    <w:p w14:paraId="4D5E6F1F" w14:textId="77777777" w:rsidR="00CC7DA3" w:rsidRPr="00CC7DA3" w:rsidRDefault="00CC7DA3" w:rsidP="00CC7DA3">
      <w:r w:rsidRPr="00CC7DA3">
        <w:t>Working memory, short-term memory, and long-term consolidation are critical components of cognitive development during early childhood. Screens can influence these processes both positively and negatively.</w:t>
      </w:r>
    </w:p>
    <w:p w14:paraId="3AD9CF7B" w14:textId="77777777" w:rsidR="00CC7DA3" w:rsidRPr="00CC7DA3" w:rsidRDefault="00CC7DA3" w:rsidP="00CC7DA3">
      <w:r w:rsidRPr="00CC7DA3">
        <w:t xml:space="preserve">Research suggests that </w:t>
      </w:r>
      <w:r w:rsidRPr="00CC7DA3">
        <w:rPr>
          <w:b/>
          <w:bCs/>
        </w:rPr>
        <w:t>fast-paced, overstimulating media</w:t>
      </w:r>
      <w:r w:rsidRPr="00CC7DA3">
        <w:t xml:space="preserve"> can fragment memory encoding, leading to surface-level processing rather than deep semantic integration. This occurs because children’s limited working memory is consumed by extraneous stimuli rather than core content. For instance, a child may recall the flashy transitions in a cartoon but struggle to recount the storyline or educational lesson embedded within it.</w:t>
      </w:r>
    </w:p>
    <w:p w14:paraId="50F965A5" w14:textId="77777777" w:rsidR="00CC7DA3" w:rsidRPr="00CC7DA3" w:rsidRDefault="00CC7DA3" w:rsidP="00CC7DA3">
      <w:r w:rsidRPr="00CC7DA3">
        <w:lastRenderedPageBreak/>
        <w:t xml:space="preserve">Conversely, </w:t>
      </w:r>
      <w:r w:rsidRPr="00CC7DA3">
        <w:rPr>
          <w:b/>
          <w:bCs/>
        </w:rPr>
        <w:t>interactive repetition and reinforcement</w:t>
      </w:r>
      <w:r w:rsidRPr="00CC7DA3">
        <w:t>—features common in well-designed educational applications—can aid memory consolidation. Programs that scaffold counting, letter recognition, or shape categorization provide repeated practice within engaging contexts, strengthening long-term recall. Neuroimaging studies suggest that children exposed to scaffolded digital learning environments demonstrate increased activation in hippocampal and prefrontal areas associated with memory consolidation.</w:t>
      </w:r>
    </w:p>
    <w:p w14:paraId="0ABD3B1E" w14:textId="77777777" w:rsidR="00CC7DA3" w:rsidRPr="00CC7DA3" w:rsidRDefault="00CC7DA3" w:rsidP="00CC7DA3">
      <w:r w:rsidRPr="00CC7DA3">
        <w:t>The methodological challenge lies in disentangling whether screen-based learning provides unique benefits beyond those achievable through traditional play or adult-guided instruction. Current evidence suggests that digital media can be a helpful supplement but is not superior to in-person learning when social interaction is held constant.</w:t>
      </w:r>
    </w:p>
    <w:p w14:paraId="1891AF04" w14:textId="77777777" w:rsidR="00CC7DA3" w:rsidRPr="00CC7DA3" w:rsidRDefault="00CC7DA3" w:rsidP="00CC7DA3">
      <w:r w:rsidRPr="00CC7DA3">
        <w:pict w14:anchorId="281935B1">
          <v:rect id="_x0000_i1063" style="width:0;height:1.5pt" o:hralign="center" o:hrstd="t" o:hr="t" fillcolor="#a0a0a0" stroked="f"/>
        </w:pict>
      </w:r>
    </w:p>
    <w:p w14:paraId="27F3DA03" w14:textId="77777777" w:rsidR="00CC7DA3" w:rsidRPr="00CC7DA3" w:rsidRDefault="00CC7DA3" w:rsidP="00CC7DA3">
      <w:pPr>
        <w:rPr>
          <w:b/>
          <w:bCs/>
        </w:rPr>
      </w:pPr>
      <w:r w:rsidRPr="00CC7DA3">
        <w:rPr>
          <w:b/>
          <w:bCs/>
        </w:rPr>
        <w:t>Language Development</w:t>
      </w:r>
    </w:p>
    <w:p w14:paraId="50FF6959" w14:textId="77777777" w:rsidR="00CC7DA3" w:rsidRPr="00CC7DA3" w:rsidRDefault="00CC7DA3" w:rsidP="00CC7DA3">
      <w:r w:rsidRPr="00CC7DA3">
        <w:t>Language acquisition represents one of the most important developmental milestones in the preschool years. Here, screen time exerts some of the most controversial and polarized effects.</w:t>
      </w:r>
    </w:p>
    <w:p w14:paraId="71796760" w14:textId="77777777" w:rsidR="00CC7DA3" w:rsidRPr="00CC7DA3" w:rsidRDefault="00CC7DA3" w:rsidP="00CC7DA3">
      <w:r w:rsidRPr="00CC7DA3">
        <w:t xml:space="preserve">Passive screen exposure, particularly to background television, is consistently associated with </w:t>
      </w:r>
      <w:r w:rsidRPr="00CC7DA3">
        <w:rPr>
          <w:b/>
          <w:bCs/>
        </w:rPr>
        <w:t>reduced vocabulary growth</w:t>
      </w:r>
      <w:r w:rsidRPr="00CC7DA3">
        <w:t>. Zimmerman et al. (2007) found that every additional hour of infant and toddler screen exposure correlated with a 17% decrease in vocabulary scores. This is largely because passive viewing displaces interactive caregiver-child dialogue, which is the primary driver of language growth in early childhood.</w:t>
      </w:r>
    </w:p>
    <w:p w14:paraId="597FCB3B" w14:textId="77777777" w:rsidR="00CC7DA3" w:rsidRPr="00CC7DA3" w:rsidRDefault="00CC7DA3" w:rsidP="00CC7DA3">
      <w:r w:rsidRPr="00CC7DA3">
        <w:t xml:space="preserve">Yet screen time is not universally detrimental to language development. Video chat technologies, such as FaceTime, offer a </w:t>
      </w:r>
      <w:r w:rsidRPr="00CC7DA3">
        <w:rPr>
          <w:b/>
          <w:bCs/>
        </w:rPr>
        <w:t>socially contingent form of screen interaction</w:t>
      </w:r>
      <w:r w:rsidRPr="00CC7DA3">
        <w:t xml:space="preserve"> in which children engage in reciprocal dialogue with relatives. Experimental research by Roseberry, Hirsh-Pasek, and </w:t>
      </w:r>
      <w:proofErr w:type="spellStart"/>
      <w:r w:rsidRPr="00CC7DA3">
        <w:t>Golinkoff</w:t>
      </w:r>
      <w:proofErr w:type="spellEnd"/>
      <w:r w:rsidRPr="00CC7DA3">
        <w:t xml:space="preserve"> (2014) demonstrated that toddlers were capable of learning novel verbs through live video interaction but not through prerecorded videos, underscoring the importance of contingency and reciprocity.</w:t>
      </w:r>
    </w:p>
    <w:p w14:paraId="16A46BEE" w14:textId="77777777" w:rsidR="00CC7DA3" w:rsidRPr="00CC7DA3" w:rsidRDefault="00CC7DA3" w:rsidP="00CC7DA3">
      <w:r w:rsidRPr="00CC7DA3">
        <w:t xml:space="preserve">Educational programs such as </w:t>
      </w:r>
      <w:r w:rsidRPr="00CC7DA3">
        <w:rPr>
          <w:i/>
          <w:iCs/>
        </w:rPr>
        <w:t>Sesame Street</w:t>
      </w:r>
      <w:r w:rsidRPr="00CC7DA3">
        <w:t xml:space="preserve"> have also demonstrated positive effects on vocabulary acquisition when designed with careful pacing and explicit verbal scaffolding. The key distinction lies between </w:t>
      </w:r>
      <w:r w:rsidRPr="00CC7DA3">
        <w:rPr>
          <w:b/>
          <w:bCs/>
        </w:rPr>
        <w:t>socially interactive or well-scaffolded screen experiences</w:t>
      </w:r>
      <w:r w:rsidRPr="00CC7DA3">
        <w:t xml:space="preserve"> and </w:t>
      </w:r>
      <w:r w:rsidRPr="00CC7DA3">
        <w:rPr>
          <w:b/>
          <w:bCs/>
        </w:rPr>
        <w:t>passive, non-interactive exposure</w:t>
      </w:r>
      <w:r w:rsidRPr="00CC7DA3">
        <w:t>. Thus, language development outcomes hinge critically on context and design.</w:t>
      </w:r>
    </w:p>
    <w:p w14:paraId="3CCD469A" w14:textId="77777777" w:rsidR="00CC7DA3" w:rsidRPr="00CC7DA3" w:rsidRDefault="00CC7DA3" w:rsidP="00CC7DA3">
      <w:r w:rsidRPr="00CC7DA3">
        <w:pict w14:anchorId="6A2D990C">
          <v:rect id="_x0000_i1064" style="width:0;height:1.5pt" o:hralign="center" o:hrstd="t" o:hr="t" fillcolor="#a0a0a0" stroked="f"/>
        </w:pict>
      </w:r>
    </w:p>
    <w:p w14:paraId="02FD414B" w14:textId="77777777" w:rsidR="00054138" w:rsidRDefault="00054138" w:rsidP="00CC7DA3">
      <w:pPr>
        <w:rPr>
          <w:b/>
          <w:bCs/>
        </w:rPr>
      </w:pPr>
    </w:p>
    <w:p w14:paraId="4EA96267" w14:textId="77777777" w:rsidR="00054138" w:rsidRDefault="00054138" w:rsidP="00CC7DA3">
      <w:pPr>
        <w:rPr>
          <w:b/>
          <w:bCs/>
        </w:rPr>
      </w:pPr>
    </w:p>
    <w:p w14:paraId="153210A9" w14:textId="77777777" w:rsidR="00054138" w:rsidRDefault="00054138" w:rsidP="00CC7DA3">
      <w:pPr>
        <w:rPr>
          <w:b/>
          <w:bCs/>
        </w:rPr>
      </w:pPr>
    </w:p>
    <w:p w14:paraId="2A1A642E" w14:textId="5330E0EF" w:rsidR="00CC7DA3" w:rsidRPr="00CC7DA3" w:rsidRDefault="00CC7DA3" w:rsidP="00CC7DA3">
      <w:pPr>
        <w:rPr>
          <w:b/>
          <w:bCs/>
        </w:rPr>
      </w:pPr>
      <w:r w:rsidRPr="00CC7DA3">
        <w:rPr>
          <w:b/>
          <w:bCs/>
        </w:rPr>
        <w:t>Social Cognition and Empathy</w:t>
      </w:r>
    </w:p>
    <w:p w14:paraId="5181F135" w14:textId="77777777" w:rsidR="00CC7DA3" w:rsidRPr="00CC7DA3" w:rsidRDefault="00CC7DA3" w:rsidP="00CC7DA3">
      <w:r w:rsidRPr="00CC7DA3">
        <w:t xml:space="preserve">Developing theory of mind, perspective-taking, and empathy are critical socio-cognitive milestones during the preschool years. Excessive solitary screen time has been linked to </w:t>
      </w:r>
      <w:r w:rsidRPr="00CC7DA3">
        <w:rPr>
          <w:b/>
          <w:bCs/>
        </w:rPr>
        <w:t>reductions in social competence</w:t>
      </w:r>
      <w:r w:rsidRPr="00CC7DA3">
        <w:t>, as children miss opportunities for face-to-face play, peer negotiation, and emotional mirroring. For example, a large longitudinal study by Madigan et al. (2019) found that higher levels of preschool screen time predicted lower measures of social competence in kindergarten.</w:t>
      </w:r>
    </w:p>
    <w:p w14:paraId="010F5673" w14:textId="77777777" w:rsidR="00CC7DA3" w:rsidRPr="00CC7DA3" w:rsidRDefault="00CC7DA3" w:rsidP="00CC7DA3">
      <w:r w:rsidRPr="00CC7DA3">
        <w:t xml:space="preserve">However, screen time can also </w:t>
      </w:r>
      <w:r w:rsidRPr="00CC7DA3">
        <w:rPr>
          <w:b/>
          <w:bCs/>
        </w:rPr>
        <w:t>support socio-cognitive growth</w:t>
      </w:r>
      <w:r w:rsidRPr="00CC7DA3">
        <w:t xml:space="preserve"> when embedded in collaborative activities. Co-viewing media with caregivers creates opportunities for joint attention and guided discussions about characters’ motives, emotions, and problem-solving strategies. Certain interactive storybook applications incorporate prompts that ask children to predict what a character might feel or do next, directly exercising perspective-taking skills.</w:t>
      </w:r>
    </w:p>
    <w:p w14:paraId="4474253C" w14:textId="77777777" w:rsidR="00CC7DA3" w:rsidRPr="00CC7DA3" w:rsidRDefault="00CC7DA3" w:rsidP="00CC7DA3">
      <w:r w:rsidRPr="00CC7DA3">
        <w:t>Furthermore, digital technologies such as video chat platforms uniquely support the maintenance of extended family relationships, which can nurture children’s social identity and empathy development. Thus, while excessive solitary screen use can be isolating, socially embedded digital interactions can serve as valuable tools for socio-emotional learning.</w:t>
      </w:r>
    </w:p>
    <w:p w14:paraId="36C55620" w14:textId="77777777" w:rsidR="00CC7DA3" w:rsidRPr="00CC7DA3" w:rsidRDefault="00CC7DA3" w:rsidP="00CC7DA3">
      <w:r w:rsidRPr="00CC7DA3">
        <w:pict w14:anchorId="725541B7">
          <v:rect id="_x0000_i1065" style="width:0;height:1.5pt" o:hralign="center" o:hrstd="t" o:hr="t" fillcolor="#a0a0a0" stroked="f"/>
        </w:pict>
      </w:r>
    </w:p>
    <w:p w14:paraId="4B85DB12" w14:textId="77777777" w:rsidR="00CC7DA3" w:rsidRPr="00CC7DA3" w:rsidRDefault="00CC7DA3" w:rsidP="00CC7DA3">
      <w:pPr>
        <w:rPr>
          <w:b/>
          <w:bCs/>
        </w:rPr>
      </w:pPr>
      <w:r w:rsidRPr="00CC7DA3">
        <w:rPr>
          <w:b/>
          <w:bCs/>
        </w:rPr>
        <w:t>Emotional Regulation</w:t>
      </w:r>
    </w:p>
    <w:p w14:paraId="69322C62" w14:textId="77777777" w:rsidR="00CC7DA3" w:rsidRPr="00CC7DA3" w:rsidRDefault="00CC7DA3" w:rsidP="00CC7DA3">
      <w:r w:rsidRPr="00CC7DA3">
        <w:t xml:space="preserve">Self-regulation of emotions undergoes rapid maturation between ages two and five. Screen time intersects with this process in complex ways. On one hand, caregivers often use digital media as a </w:t>
      </w:r>
      <w:r w:rsidRPr="00CC7DA3">
        <w:rPr>
          <w:b/>
          <w:bCs/>
        </w:rPr>
        <w:t>soothing tool</w:t>
      </w:r>
      <w:r w:rsidRPr="00CC7DA3">
        <w:t xml:space="preserve"> for distressed toddlers, which can short-circuit the child’s opportunity to develop intrinsic regulation strategies. Over time, this may contribute to emotional dysregulation or overreliance on external stimuli for calming.</w:t>
      </w:r>
    </w:p>
    <w:p w14:paraId="44DDAC8E" w14:textId="77777777" w:rsidR="00CC7DA3" w:rsidRPr="00CC7DA3" w:rsidRDefault="00CC7DA3" w:rsidP="00CC7DA3">
      <w:r w:rsidRPr="00CC7DA3">
        <w:t xml:space="preserve">On the other hand, certain well-designed programs explicitly model </w:t>
      </w:r>
      <w:r w:rsidRPr="00CC7DA3">
        <w:rPr>
          <w:b/>
          <w:bCs/>
        </w:rPr>
        <w:t>emotional regulation strategies</w:t>
      </w:r>
      <w:r w:rsidRPr="00CC7DA3">
        <w:t xml:space="preserve">. For instance, </w:t>
      </w:r>
      <w:r w:rsidRPr="00CC7DA3">
        <w:rPr>
          <w:i/>
          <w:iCs/>
        </w:rPr>
        <w:t>Daniel Tiger’s Neighborhood</w:t>
      </w:r>
      <w:r w:rsidRPr="00CC7DA3">
        <w:t xml:space="preserve"> incorporates songs and narratives teaching children to pause, breathe, and express feelings constructively. Experimental studies show that regular exposure to such programming can improve children’s ability to articulate and manage emotions.</w:t>
      </w:r>
    </w:p>
    <w:p w14:paraId="07318E38" w14:textId="77777777" w:rsidR="00CC7DA3" w:rsidRPr="00CC7DA3" w:rsidRDefault="00CC7DA3" w:rsidP="00CC7DA3">
      <w:r w:rsidRPr="00CC7DA3">
        <w:t>Thus, the question is not whether screens influence emotional regulation but whether they foster dependence on external distraction or promote internal self-regulatory capacities.</w:t>
      </w:r>
    </w:p>
    <w:p w14:paraId="1329AA87" w14:textId="77777777" w:rsidR="00CC7DA3" w:rsidRPr="00CC7DA3" w:rsidRDefault="00CC7DA3" w:rsidP="00CC7DA3">
      <w:r w:rsidRPr="00CC7DA3">
        <w:pict w14:anchorId="4BC6F9F3">
          <v:rect id="_x0000_i1066" style="width:0;height:1.5pt" o:hralign="center" o:hrstd="t" o:hr="t" fillcolor="#a0a0a0" stroked="f"/>
        </w:pict>
      </w:r>
    </w:p>
    <w:p w14:paraId="28D5859B" w14:textId="77777777" w:rsidR="00054138" w:rsidRDefault="00054138" w:rsidP="00CC7DA3">
      <w:pPr>
        <w:rPr>
          <w:b/>
          <w:bCs/>
        </w:rPr>
      </w:pPr>
    </w:p>
    <w:p w14:paraId="3CFCB702" w14:textId="77777777" w:rsidR="00054138" w:rsidRDefault="00054138" w:rsidP="00CC7DA3">
      <w:pPr>
        <w:rPr>
          <w:b/>
          <w:bCs/>
        </w:rPr>
      </w:pPr>
    </w:p>
    <w:p w14:paraId="407FA8A7" w14:textId="22735125" w:rsidR="00CC7DA3" w:rsidRPr="00CC7DA3" w:rsidRDefault="00CC7DA3" w:rsidP="00CC7DA3">
      <w:pPr>
        <w:rPr>
          <w:b/>
          <w:bCs/>
        </w:rPr>
      </w:pPr>
      <w:r w:rsidRPr="00CC7DA3">
        <w:rPr>
          <w:b/>
          <w:bCs/>
        </w:rPr>
        <w:t>Creativity and Play</w:t>
      </w:r>
    </w:p>
    <w:p w14:paraId="7C75DD90" w14:textId="77777777" w:rsidR="00CC7DA3" w:rsidRPr="00CC7DA3" w:rsidRDefault="00CC7DA3" w:rsidP="00CC7DA3">
      <w:r w:rsidRPr="00CC7DA3">
        <w:t>Play-based learning is central to early childhood development, fueling imagination, problem-solving, and divergent thinking. Critics argue that excessive screen time constrains creativity by providing prefabricated narratives rather than allowing children to generate their own imaginative scenarios. Indeed, some studies suggest heavy screen users engage in less unstructured pretend play, which is essential for symbolic thinking and innovation.</w:t>
      </w:r>
    </w:p>
    <w:p w14:paraId="50C1E7C7" w14:textId="77777777" w:rsidR="00CC7DA3" w:rsidRPr="00CC7DA3" w:rsidRDefault="00CC7DA3" w:rsidP="00CC7DA3">
      <w:r w:rsidRPr="00CC7DA3">
        <w:t xml:space="preserve">Yet digital tools can also support </w:t>
      </w:r>
      <w:r w:rsidRPr="00CC7DA3">
        <w:rPr>
          <w:b/>
          <w:bCs/>
        </w:rPr>
        <w:t>creative expression</w:t>
      </w:r>
      <w:r w:rsidRPr="00CC7DA3">
        <w:t xml:space="preserve"> when designed as open-ended platforms rather than passive entertainment. Applications that allow children to draw, compose music, or design digital stories can extend imaginative play into new media modalities. Furthermore, augmented reality and virtual environments offer opportunities for hybrid play that integrates digital and physical elements.</w:t>
      </w:r>
    </w:p>
    <w:p w14:paraId="39E5B0E8" w14:textId="77777777" w:rsidR="00CC7DA3" w:rsidRPr="00CC7DA3" w:rsidRDefault="00CC7DA3" w:rsidP="00CC7DA3">
      <w:r w:rsidRPr="00CC7DA3">
        <w:t xml:space="preserve">The central issue is whether digital environments encourage </w:t>
      </w:r>
      <w:r w:rsidRPr="00CC7DA3">
        <w:rPr>
          <w:b/>
          <w:bCs/>
        </w:rPr>
        <w:t>active creation</w:t>
      </w:r>
      <w:r w:rsidRPr="00CC7DA3">
        <w:t xml:space="preserve"> or </w:t>
      </w:r>
      <w:r w:rsidRPr="00CC7DA3">
        <w:rPr>
          <w:b/>
          <w:bCs/>
        </w:rPr>
        <w:t>passive consumption</w:t>
      </w:r>
      <w:r w:rsidRPr="00CC7DA3">
        <w:t>. A child who spends hours watching cartoons may experience diminished imaginative play, whereas a child who uses a tablet to compose digital art or co-create stories may be extending creativity in new directions.</w:t>
      </w:r>
    </w:p>
    <w:p w14:paraId="3BC09889" w14:textId="77777777" w:rsidR="00CC7DA3" w:rsidRPr="00CC7DA3" w:rsidRDefault="00CC7DA3" w:rsidP="00CC7DA3">
      <w:r w:rsidRPr="00CC7DA3">
        <w:pict w14:anchorId="2B6FAB7B">
          <v:rect id="_x0000_i1067" style="width:0;height:1.5pt" o:hralign="center" o:hrstd="t" o:hr="t" fillcolor="#a0a0a0" stroked="f"/>
        </w:pict>
      </w:r>
    </w:p>
    <w:p w14:paraId="66A89AF5" w14:textId="77777777" w:rsidR="00CC7DA3" w:rsidRPr="00CC7DA3" w:rsidRDefault="00CC7DA3" w:rsidP="00CC7DA3">
      <w:pPr>
        <w:rPr>
          <w:b/>
          <w:bCs/>
        </w:rPr>
      </w:pPr>
      <w:r w:rsidRPr="00CC7DA3">
        <w:rPr>
          <w:b/>
          <w:bCs/>
        </w:rPr>
        <w:t>Academic Readiness and Long-Term Outcomes</w:t>
      </w:r>
    </w:p>
    <w:p w14:paraId="6D4D8503" w14:textId="77777777" w:rsidR="00CC7DA3" w:rsidRPr="00CC7DA3" w:rsidRDefault="00CC7DA3" w:rsidP="00CC7DA3">
      <w:r w:rsidRPr="00CC7DA3">
        <w:t xml:space="preserve">A growing body of research investigates whether screen time in early childhood predicts later academic achievement. The evidence is mixed. Excessive exposure to entertainment media is associated with </w:t>
      </w:r>
      <w:r w:rsidRPr="00CC7DA3">
        <w:rPr>
          <w:b/>
          <w:bCs/>
        </w:rPr>
        <w:t>lower school readiness</w:t>
      </w:r>
      <w:r w:rsidRPr="00CC7DA3">
        <w:t>, including weaker pre-literacy and numeracy skills. This effect is particularly pronounced when screen use displaces parent-child reading or unstructured play.</w:t>
      </w:r>
    </w:p>
    <w:p w14:paraId="51F4C664" w14:textId="77777777" w:rsidR="00CC7DA3" w:rsidRPr="00CC7DA3" w:rsidRDefault="00CC7DA3" w:rsidP="00CC7DA3">
      <w:r w:rsidRPr="00CC7DA3">
        <w:t xml:space="preserve">In contrast, targeted educational media can bolster early academic skills. Longitudinal evaluations of </w:t>
      </w:r>
      <w:r w:rsidRPr="00CC7DA3">
        <w:rPr>
          <w:i/>
          <w:iCs/>
        </w:rPr>
        <w:t>Sesame Street</w:t>
      </w:r>
      <w:r w:rsidRPr="00CC7DA3">
        <w:t xml:space="preserve"> found that regular viewers entered school with stronger vocabulary and pre-literacy abilities. Similarly, interactive mathematics apps designed for preschoolers have been shown to improve early numeracy.</w:t>
      </w:r>
    </w:p>
    <w:p w14:paraId="366BBF5F" w14:textId="77777777" w:rsidR="00CC7DA3" w:rsidRPr="00CC7DA3" w:rsidRDefault="00CC7DA3" w:rsidP="00CC7DA3">
      <w:r w:rsidRPr="00CC7DA3">
        <w:t>However, the long-term sustainability of these benefits remains under debate. Some studies suggest that initial boosts in literacy or numeracy fade by middle childhood, particularly if educational screen use is not embedded within broader learning practices. Thus, digital tools may act as accelerators rather than long-term substitutes for traditional developmental inputs.</w:t>
      </w:r>
    </w:p>
    <w:p w14:paraId="5E997F91" w14:textId="77777777" w:rsidR="00CC7DA3" w:rsidRPr="00CC7DA3" w:rsidRDefault="00CC7DA3" w:rsidP="00CC7DA3">
      <w:r w:rsidRPr="00CC7DA3">
        <w:pict w14:anchorId="76125D1B">
          <v:rect id="_x0000_i1068" style="width:0;height:1.5pt" o:hralign="center" o:hrstd="t" o:hr="t" fillcolor="#a0a0a0" stroked="f"/>
        </w:pict>
      </w:r>
    </w:p>
    <w:p w14:paraId="41BFD8A2" w14:textId="77777777" w:rsidR="00CC7DA3" w:rsidRPr="00CC7DA3" w:rsidRDefault="00CC7DA3" w:rsidP="00CC7DA3">
      <w:pPr>
        <w:rPr>
          <w:b/>
          <w:bCs/>
        </w:rPr>
      </w:pPr>
      <w:r w:rsidRPr="00CC7DA3">
        <w:rPr>
          <w:b/>
          <w:bCs/>
        </w:rPr>
        <w:t>Mediating and Moderating Factors</w:t>
      </w:r>
    </w:p>
    <w:p w14:paraId="77E69B76" w14:textId="77777777" w:rsidR="00CC7DA3" w:rsidRPr="00CC7DA3" w:rsidRDefault="00CC7DA3" w:rsidP="00CC7DA3">
      <w:r w:rsidRPr="00CC7DA3">
        <w:lastRenderedPageBreak/>
        <w:t>Across all cognitive domains, several mediating and moderating factors influence outcomes:</w:t>
      </w:r>
    </w:p>
    <w:p w14:paraId="64E6EB30" w14:textId="77777777" w:rsidR="00CC7DA3" w:rsidRPr="00CC7DA3" w:rsidRDefault="00CC7DA3" w:rsidP="00CC7DA3">
      <w:pPr>
        <w:numPr>
          <w:ilvl w:val="0"/>
          <w:numId w:val="1"/>
        </w:numPr>
      </w:pPr>
      <w:r w:rsidRPr="00CC7DA3">
        <w:rPr>
          <w:b/>
          <w:bCs/>
        </w:rPr>
        <w:t>Parental involvement</w:t>
      </w:r>
      <w:r w:rsidRPr="00CC7DA3">
        <w:t>: Co-viewing and scaffolding consistently enhance positive outcomes.</w:t>
      </w:r>
    </w:p>
    <w:p w14:paraId="09D96AE1" w14:textId="77777777" w:rsidR="00CC7DA3" w:rsidRPr="00CC7DA3" w:rsidRDefault="00CC7DA3" w:rsidP="00CC7DA3">
      <w:pPr>
        <w:numPr>
          <w:ilvl w:val="0"/>
          <w:numId w:val="1"/>
        </w:numPr>
      </w:pPr>
      <w:r w:rsidRPr="00CC7DA3">
        <w:rPr>
          <w:b/>
          <w:bCs/>
        </w:rPr>
        <w:t>Socioeconomic status</w:t>
      </w:r>
      <w:r w:rsidRPr="00CC7DA3">
        <w:t>: Families with greater resources tend to provide higher-quality media experiences, while disadvantaged children are more vulnerable to high exposure of low-quality content.</w:t>
      </w:r>
    </w:p>
    <w:p w14:paraId="74E5F66D" w14:textId="77777777" w:rsidR="00CC7DA3" w:rsidRPr="00CC7DA3" w:rsidRDefault="00CC7DA3" w:rsidP="00CC7DA3">
      <w:pPr>
        <w:numPr>
          <w:ilvl w:val="0"/>
          <w:numId w:val="1"/>
        </w:numPr>
      </w:pPr>
      <w:r w:rsidRPr="00CC7DA3">
        <w:rPr>
          <w:b/>
          <w:bCs/>
        </w:rPr>
        <w:t>Content quality</w:t>
      </w:r>
      <w:r w:rsidRPr="00CC7DA3">
        <w:t>: The pacing, interactivity, and developmental appropriateness of content are central determinants of cognitive impact.</w:t>
      </w:r>
    </w:p>
    <w:p w14:paraId="352BB8BF" w14:textId="77777777" w:rsidR="00CC7DA3" w:rsidRPr="00CC7DA3" w:rsidRDefault="00CC7DA3" w:rsidP="00CC7DA3">
      <w:pPr>
        <w:numPr>
          <w:ilvl w:val="0"/>
          <w:numId w:val="1"/>
        </w:numPr>
      </w:pPr>
      <w:r w:rsidRPr="00CC7DA3">
        <w:rPr>
          <w:b/>
          <w:bCs/>
        </w:rPr>
        <w:t>Screen time duration</w:t>
      </w:r>
      <w:r w:rsidRPr="00CC7DA3">
        <w:t>: Moderate, structured use (e.g., under one hour daily) is generally less harmful than prolonged exposure.</w:t>
      </w:r>
    </w:p>
    <w:p w14:paraId="695B48AF" w14:textId="77777777" w:rsidR="00CC7DA3" w:rsidRPr="00CC7DA3" w:rsidRDefault="00CC7DA3" w:rsidP="00CC7DA3">
      <w:pPr>
        <w:numPr>
          <w:ilvl w:val="0"/>
          <w:numId w:val="1"/>
        </w:numPr>
      </w:pPr>
      <w:r w:rsidRPr="00CC7DA3">
        <w:rPr>
          <w:b/>
          <w:bCs/>
        </w:rPr>
        <w:t>Child temperament</w:t>
      </w:r>
      <w:r w:rsidRPr="00CC7DA3">
        <w:t>: More impulsive or easily overstimulated children may be disproportionately affected by fast-paced content.</w:t>
      </w:r>
    </w:p>
    <w:p w14:paraId="6E003E7C" w14:textId="77777777" w:rsidR="00CC7DA3" w:rsidRPr="00CC7DA3" w:rsidRDefault="00CC7DA3" w:rsidP="00CC7DA3">
      <w:r w:rsidRPr="00CC7DA3">
        <w:pict w14:anchorId="398AC354">
          <v:rect id="_x0000_i1069" style="width:0;height:1.5pt" o:hralign="center" o:hrstd="t" o:hr="t" fillcolor="#a0a0a0" stroked="f"/>
        </w:pict>
      </w:r>
    </w:p>
    <w:p w14:paraId="1A69FDE1" w14:textId="77777777" w:rsidR="00CC7DA3" w:rsidRPr="00CC7DA3" w:rsidRDefault="00CC7DA3" w:rsidP="00CC7DA3">
      <w:pPr>
        <w:rPr>
          <w:b/>
          <w:bCs/>
        </w:rPr>
      </w:pPr>
      <w:r w:rsidRPr="00CC7DA3">
        <w:rPr>
          <w:b/>
          <w:bCs/>
        </w:rPr>
        <w:t>Conclusion</w:t>
      </w:r>
    </w:p>
    <w:p w14:paraId="6F3D6AB1" w14:textId="77777777" w:rsidR="00CC7DA3" w:rsidRPr="00CC7DA3" w:rsidRDefault="00CC7DA3" w:rsidP="00CC7DA3">
      <w:r w:rsidRPr="00CC7DA3">
        <w:t xml:space="preserve">The effects of screen time on children aged two to five are multifaceted and context-dependent. Negative outcomes are most likely when screen use is excessive, passive, and socially isolating, displacing critical experiences such as caregiver interaction and free play. Positive outcomes emerge when screen experiences are educational, interactive, and scaffolded by caregivers. Rather than treating screen time as uniformly harmful or beneficial, researchers and practitioners must evaluate the </w:t>
      </w:r>
      <w:r w:rsidRPr="00CC7DA3">
        <w:rPr>
          <w:b/>
          <w:bCs/>
        </w:rPr>
        <w:t>quality, context, and function</w:t>
      </w:r>
      <w:r w:rsidRPr="00CC7DA3">
        <w:t xml:space="preserve"> of screen use within each child’s developmental ecology.</w:t>
      </w:r>
    </w:p>
    <w:p w14:paraId="05118153" w14:textId="77777777" w:rsidR="00CC7DA3" w:rsidRPr="00CC7DA3" w:rsidRDefault="00CC7DA3" w:rsidP="00CC7DA3">
      <w:pPr>
        <w:rPr>
          <w:b/>
          <w:bCs/>
        </w:rPr>
      </w:pPr>
      <w:r w:rsidRPr="00CC7DA3">
        <w:rPr>
          <w:b/>
          <w:bCs/>
        </w:rPr>
        <w:t>Part 5: Methodological Considerations</w:t>
      </w:r>
    </w:p>
    <w:p w14:paraId="0B9B08A6" w14:textId="77777777" w:rsidR="00CC7DA3" w:rsidRPr="00CC7DA3" w:rsidRDefault="00CC7DA3" w:rsidP="00CC7DA3">
      <w:r w:rsidRPr="00CC7DA3">
        <w:t>The investigation of how digital screen time influences cognitive development in children aged two to five years is inherently complex, as it requires disentangling developmental trajectories from a multitude of interacting biological, social, cultural, and technological factors. To date, a wide range of research methodologies has been employed to capture different aspects of this relationship, including cross-sectional surveys, longitudinal studies, neuroimaging, naturalistic observation, and randomized controlled trials (RCTs). While each approach contributes unique insights, methodological challenges persist in terms of measurement accuracy, generalizability, cultural sensitivity, and ecological validity. This section examines the methodological considerations that shape this body of literature, drawing attention to the ways in which study design influences both the interpretation and applicability of findings.</w:t>
      </w:r>
    </w:p>
    <w:p w14:paraId="5F2E3F34" w14:textId="77777777" w:rsidR="00054138" w:rsidRDefault="00054138" w:rsidP="00CC7DA3">
      <w:pPr>
        <w:rPr>
          <w:b/>
          <w:bCs/>
        </w:rPr>
      </w:pPr>
    </w:p>
    <w:p w14:paraId="55A78452" w14:textId="0C3B8D34" w:rsidR="00CC7DA3" w:rsidRPr="00CC7DA3" w:rsidRDefault="00CC7DA3" w:rsidP="00CC7DA3">
      <w:pPr>
        <w:rPr>
          <w:b/>
          <w:bCs/>
        </w:rPr>
      </w:pPr>
      <w:r w:rsidRPr="00CC7DA3">
        <w:rPr>
          <w:b/>
          <w:bCs/>
        </w:rPr>
        <w:lastRenderedPageBreak/>
        <w:t>Cross-sectional Studies</w:t>
      </w:r>
    </w:p>
    <w:p w14:paraId="168C2A96" w14:textId="77777777" w:rsidR="00CC7DA3" w:rsidRPr="00CC7DA3" w:rsidRDefault="00CC7DA3" w:rsidP="00CC7DA3">
      <w:r w:rsidRPr="00CC7DA3">
        <w:t>Cross-sectional research has been the most common methodological choice in examining screen time among young children. These studies typically rely on parent-reported questionnaires that ask about children’s daily screen use and associated behaviors (Rideout, 2017). While such studies provide valuable snapshots of current practices and associations between screen exposure and cognitive outcomes, they are limited in their ability to establish causality. For example, a cross-sectional design might reveal a correlation between high screen use and delayed language development but cannot determine whether excessive screen time causes delays, or whether children with language delays are more likely to be placed in front of screens by caregivers.</w:t>
      </w:r>
    </w:p>
    <w:p w14:paraId="1A4A8C71" w14:textId="77777777" w:rsidR="00CC7DA3" w:rsidRPr="00CC7DA3" w:rsidRDefault="00CC7DA3" w:rsidP="00CC7DA3">
      <w:r w:rsidRPr="00CC7DA3">
        <w:t>Another limitation of cross-sectional studies is reliance on self-reported data, which can be subject to recall bias, social desirability bias, and varying definitions of “screen time.” Some parents may underestimate or overestimate their child’s usage, while others may differentiate inconsistently between television, tablets, smartphones, and video games. In addition, cross-sectional designs rarely capture qualitative nuances, such as whether children are co-viewing with caregivers or engaging with interactive educational content. As such, while cross-sectional studies have contributed foundational insights, they require complementary designs for deeper causal understanding.</w:t>
      </w:r>
    </w:p>
    <w:p w14:paraId="38FA9D9F" w14:textId="77777777" w:rsidR="00CC7DA3" w:rsidRPr="00CC7DA3" w:rsidRDefault="00CC7DA3" w:rsidP="00CC7DA3">
      <w:pPr>
        <w:rPr>
          <w:b/>
          <w:bCs/>
        </w:rPr>
      </w:pPr>
      <w:r w:rsidRPr="00CC7DA3">
        <w:rPr>
          <w:b/>
          <w:bCs/>
        </w:rPr>
        <w:t>Longitudinal Research</w:t>
      </w:r>
    </w:p>
    <w:p w14:paraId="017DBD0C" w14:textId="77777777" w:rsidR="00CC7DA3" w:rsidRPr="00CC7DA3" w:rsidRDefault="00CC7DA3" w:rsidP="00CC7DA3">
      <w:r w:rsidRPr="00CC7DA3">
        <w:t>Longitudinal studies are particularly valuable for understanding developmental trajectories because they allow researchers to track the same children over time. Such designs have demonstrated, for example, that higher levels of screen exposure at 24 months predict poorer performance on vocabulary and literacy tasks at 36 months (Madigan et al., 2019). Similarly, longitudinal evidence links early screen time with later difficulties in attentional control and self-regulation (Pagani et al., 2010).</w:t>
      </w:r>
    </w:p>
    <w:p w14:paraId="4FCA387F" w14:textId="77777777" w:rsidR="00CC7DA3" w:rsidRPr="00CC7DA3" w:rsidRDefault="00CC7DA3" w:rsidP="00CC7DA3">
      <w:r w:rsidRPr="00CC7DA3">
        <w:t>The strength of longitudinal research lies in its capacity to establish temporal precedence, a critical condition for making causal inferences. By documenting changes in both screen habits and cognitive outcomes across multiple years, longitudinal studies clarify whether screen time precedes developmental changes or vice versa. However, these studies are resource-intensive, requiring substantial financial investment, long-term participant retention, and robust data management. Attrition bias is a persistent challenge, as families who drop out of longitudinal studies may systematically differ from those who remain, potentially skewing findings. Moreover, rapid technological change complicates long-term research, as the types of devices and digital content available at the start of a study may no longer be relevant five years later.</w:t>
      </w:r>
    </w:p>
    <w:p w14:paraId="2944D90E" w14:textId="77777777" w:rsidR="00054138" w:rsidRDefault="00054138" w:rsidP="00CC7DA3">
      <w:pPr>
        <w:rPr>
          <w:b/>
          <w:bCs/>
        </w:rPr>
      </w:pPr>
    </w:p>
    <w:p w14:paraId="1BE63063" w14:textId="41605FB7" w:rsidR="00CC7DA3" w:rsidRPr="00CC7DA3" w:rsidRDefault="00CC7DA3" w:rsidP="00CC7DA3">
      <w:pPr>
        <w:rPr>
          <w:b/>
          <w:bCs/>
        </w:rPr>
      </w:pPr>
      <w:r w:rsidRPr="00CC7DA3">
        <w:rPr>
          <w:b/>
          <w:bCs/>
        </w:rPr>
        <w:lastRenderedPageBreak/>
        <w:t>Randomized Controlled Trials (RCTs)</w:t>
      </w:r>
    </w:p>
    <w:p w14:paraId="68DB1982" w14:textId="77777777" w:rsidR="00CC7DA3" w:rsidRPr="00CC7DA3" w:rsidRDefault="00CC7DA3" w:rsidP="00CC7DA3">
      <w:r w:rsidRPr="00CC7DA3">
        <w:t>RCTs offer the strongest methodological framework for establishing causality, as participants are randomly assigned to conditions such as educational screen use, non-educational screen use, or no screen exposure. These designs reduce confounding variables and allow researchers to isolate the effects of specific interventions. For instance, an RCT might compare vocabulary acquisition in children who engage with an interactive reading app against those who receive traditional storybook reading. Studies employing such designs have found that educational apps can promote literacy skills when paired with parental guidance (Neumann, 2018).</w:t>
      </w:r>
    </w:p>
    <w:p w14:paraId="386E7E5F" w14:textId="77777777" w:rsidR="00CC7DA3" w:rsidRPr="00CC7DA3" w:rsidRDefault="00CC7DA3" w:rsidP="00CC7DA3">
      <w:r w:rsidRPr="00CC7DA3">
        <w:t>Despite their strengths, RCTs face significant ethical and practical limitations in this domain. Restricting children from screen exposure for extended periods may not reflect realistic home environments and could raise ethical concerns about denying access to potentially beneficial technologies. Additionally, laboratory-based RCTs may lack ecological validity, as children’s behaviors in controlled settings do not always mirror their behaviors in natural home contexts. Thus, while RCTs are invaluable for testing specific interventions, they cannot fully capture the broader ecological and cultural dynamics that shape digital engagement.</w:t>
      </w:r>
    </w:p>
    <w:p w14:paraId="01F2DCCE" w14:textId="77777777" w:rsidR="00CC7DA3" w:rsidRPr="00CC7DA3" w:rsidRDefault="00CC7DA3" w:rsidP="00CC7DA3">
      <w:pPr>
        <w:rPr>
          <w:b/>
          <w:bCs/>
        </w:rPr>
      </w:pPr>
      <w:r w:rsidRPr="00CC7DA3">
        <w:rPr>
          <w:b/>
          <w:bCs/>
        </w:rPr>
        <w:t>Neuroimaging Studies</w:t>
      </w:r>
    </w:p>
    <w:p w14:paraId="5D0D7997" w14:textId="77777777" w:rsidR="00CC7DA3" w:rsidRPr="00CC7DA3" w:rsidRDefault="00CC7DA3" w:rsidP="00CC7DA3">
      <w:r w:rsidRPr="00CC7DA3">
        <w:t>In recent years, neuroimaging methodologies such as functional magnetic resonance imaging (fMRI) and diffusion tensor imaging (DTI) have been employed to investigate the neurobiological correlates of screen exposure. Hutton et al. (2019), for example, used DTI to show that children with higher screen time demonstrated lower white matter integrity in brain regions linked to language and literacy skills. These findings provide compelling biological evidence that excessive screen time may alter brain development during a critical period.</w:t>
      </w:r>
    </w:p>
    <w:p w14:paraId="68FE7CE2" w14:textId="77777777" w:rsidR="00CC7DA3" w:rsidRPr="00CC7DA3" w:rsidRDefault="00CC7DA3" w:rsidP="00CC7DA3">
      <w:r w:rsidRPr="00CC7DA3">
        <w:t>However, neuroimaging studies have inherent challenges. Young children often find it difficult to remain still during imaging procedures, leading to small sample sizes and potential selection bias. Furthermore, neuroimaging studies are costly, limiting their scalability. Interpretations must also be approached with caution, as brain differences associated with screen use may be correlational rather than causal. Nonetheless, neuroimaging adds a critical layer of evidence by linking behavioral observations with neural mechanisms.</w:t>
      </w:r>
    </w:p>
    <w:p w14:paraId="0609D195" w14:textId="77777777" w:rsidR="00CC7DA3" w:rsidRPr="00CC7DA3" w:rsidRDefault="00CC7DA3" w:rsidP="00CC7DA3">
      <w:pPr>
        <w:rPr>
          <w:b/>
          <w:bCs/>
        </w:rPr>
      </w:pPr>
      <w:r w:rsidRPr="00CC7DA3">
        <w:rPr>
          <w:b/>
          <w:bCs/>
        </w:rPr>
        <w:t>Naturalistic Observation and Ecological Validity</w:t>
      </w:r>
    </w:p>
    <w:p w14:paraId="41B9EEAF" w14:textId="77777777" w:rsidR="00CC7DA3" w:rsidRPr="00CC7DA3" w:rsidRDefault="00CC7DA3" w:rsidP="00CC7DA3">
      <w:r w:rsidRPr="00CC7DA3">
        <w:t>To address concerns about ecological validity, naturalistic observation studies focus on children’s real-world digital interactions in home or educational settings. By recording or coding behaviors, these studies capture contextual variables such as caregiver involvement, multitasking, or the emotional climate of screen use. Such methodologies highlight, for example, that co-viewing with parents is associated with more robust language development compared to solitary viewing (Nathanson &amp; Rasmussen, 2011).</w:t>
      </w:r>
    </w:p>
    <w:p w14:paraId="15069A33" w14:textId="77777777" w:rsidR="00CC7DA3" w:rsidRPr="00CC7DA3" w:rsidRDefault="00CC7DA3" w:rsidP="00CC7DA3">
      <w:r w:rsidRPr="00CC7DA3">
        <w:lastRenderedPageBreak/>
        <w:t>The trade-off, however, is that naturalistic observation is labor-intensive and difficult to scale across diverse populations. Observer presence may alter behavior (the Hawthorne effect), and coding schemes can introduce subjectivity. Nonetheless, these studies remain critical in grounding theoretical claims within practical realities of family life.</w:t>
      </w:r>
    </w:p>
    <w:p w14:paraId="39565C36" w14:textId="77777777" w:rsidR="00CC7DA3" w:rsidRPr="00CC7DA3" w:rsidRDefault="00CC7DA3" w:rsidP="00CC7DA3">
      <w:pPr>
        <w:rPr>
          <w:b/>
          <w:bCs/>
        </w:rPr>
      </w:pPr>
      <w:r w:rsidRPr="00CC7DA3">
        <w:rPr>
          <w:b/>
          <w:bCs/>
        </w:rPr>
        <w:t>Cultural Sensitivity and Sampling Issues</w:t>
      </w:r>
    </w:p>
    <w:p w14:paraId="411C5A9C" w14:textId="77777777" w:rsidR="00CC7DA3" w:rsidRPr="00CC7DA3" w:rsidRDefault="00CC7DA3" w:rsidP="00CC7DA3">
      <w:r w:rsidRPr="00CC7DA3">
        <w:t>A major limitation in existing research lies in the underrepresentation of diverse cultural and socioeconomic groups. Much of the literature has been conducted in North America, Western Europe, and Australia, with comparatively little data emerging from Asia, Africa, or Latin America. This raises concerns about generalizability, given that cultural practices significantly shape both screen use and parenting styles. For example, in some collectivist cultures, screen time may occur in group contexts that emphasize shared learning, whereas in individualistic cultures, screen use may be more solitary. Without accounting for these differences, research risks presenting overly narrow conclusions.</w:t>
      </w:r>
    </w:p>
    <w:p w14:paraId="77CCE816" w14:textId="77777777" w:rsidR="00CC7DA3" w:rsidRPr="00CC7DA3" w:rsidRDefault="00CC7DA3" w:rsidP="00CC7DA3">
      <w:r w:rsidRPr="00CC7DA3">
        <w:t>Socioeconomic factors also influence both access to technology and developmental outcomes. Lower-income families may rely more heavily on screens for childcare support due to resource constraints, while wealthier families may provide greater access to educational apps and parental mediation. These socioeconomic differences must be carefully integrated into research design to avoid deficit-based interpretations that stigmatize marginalized populations.</w:t>
      </w:r>
    </w:p>
    <w:p w14:paraId="0AF096E5" w14:textId="77777777" w:rsidR="00CC7DA3" w:rsidRPr="00CC7DA3" w:rsidRDefault="00CC7DA3" w:rsidP="00CC7DA3">
      <w:pPr>
        <w:rPr>
          <w:b/>
          <w:bCs/>
        </w:rPr>
      </w:pPr>
      <w:r w:rsidRPr="00CC7DA3">
        <w:rPr>
          <w:b/>
          <w:bCs/>
        </w:rPr>
        <w:t>Measurement Challenges</w:t>
      </w:r>
    </w:p>
    <w:p w14:paraId="4AD98F41" w14:textId="77777777" w:rsidR="00CC7DA3" w:rsidRPr="00CC7DA3" w:rsidRDefault="00CC7DA3" w:rsidP="00CC7DA3">
      <w:r w:rsidRPr="00CC7DA3">
        <w:t>Another significant methodological issue lies in the operationalization of “screen time.” Traditional measures that quantify total hours of screen exposure fail to capture the diversity of content, interactivity, and context. For instance, one hour of educational app use with caregiver guidance is qualitatively different from one hour of fast-paced entertainment cartoons watched alone. Increasingly, scholars advocate for multidimensional measures that differentiate between passive versus active use, educational versus entertainment content, and solitary versus co-viewing experiences (Barr et al., 2020). Incorporating such distinctions into measurement tools is essential for producing more nuanced and actionable findings.</w:t>
      </w:r>
    </w:p>
    <w:p w14:paraId="17599612" w14:textId="77777777" w:rsidR="00CC7DA3" w:rsidRPr="00CC7DA3" w:rsidRDefault="00CC7DA3" w:rsidP="00CC7DA3">
      <w:pPr>
        <w:rPr>
          <w:b/>
          <w:bCs/>
        </w:rPr>
      </w:pPr>
      <w:r w:rsidRPr="00CC7DA3">
        <w:rPr>
          <w:b/>
          <w:bCs/>
        </w:rPr>
        <w:t>Ethical Considerations</w:t>
      </w:r>
    </w:p>
    <w:p w14:paraId="62DEE1C4" w14:textId="77777777" w:rsidR="00CC7DA3" w:rsidRPr="00CC7DA3" w:rsidRDefault="00CC7DA3" w:rsidP="00CC7DA3">
      <w:r w:rsidRPr="00CC7DA3">
        <w:t>Research with young children raises unique ethical challenges. Informed consent must be obtained from caregivers, and study designs must prioritize child well-being. Prolonged screen deprivation, invasive neuroimaging procedures, or exposure to non-age-appropriate content may pose ethical risks. Researchers must balance the pursuit of scientific rigor with the imperative to protect vulnerable participants. Transparent reporting, age-appropriate procedures, and ongoing monitoring of child distress are therefore essential ethical practices in this field.</w:t>
      </w:r>
    </w:p>
    <w:p w14:paraId="1B880302" w14:textId="77777777" w:rsidR="00CC7DA3" w:rsidRPr="00CC7DA3" w:rsidRDefault="00CC7DA3" w:rsidP="00CC7DA3">
      <w:r w:rsidRPr="00CC7DA3">
        <w:lastRenderedPageBreak/>
        <w:pict w14:anchorId="3A87C15B">
          <v:rect id="_x0000_i1079" style="width:0;height:1.5pt" o:hralign="center" o:hrstd="t" o:hr="t" fillcolor="#a0a0a0" stroked="f"/>
        </w:pict>
      </w:r>
    </w:p>
    <w:p w14:paraId="4BE81F4B" w14:textId="77777777" w:rsidR="00CC7DA3" w:rsidRPr="00CC7DA3" w:rsidRDefault="00CC7DA3" w:rsidP="00CC7DA3">
      <w:pPr>
        <w:rPr>
          <w:b/>
          <w:bCs/>
        </w:rPr>
      </w:pPr>
      <w:r w:rsidRPr="00CC7DA3">
        <w:rPr>
          <w:b/>
          <w:bCs/>
        </w:rPr>
        <w:t>Summary</w:t>
      </w:r>
    </w:p>
    <w:p w14:paraId="23056999" w14:textId="77777777" w:rsidR="00CC7DA3" w:rsidRPr="00CC7DA3" w:rsidRDefault="00CC7DA3" w:rsidP="00CC7DA3">
      <w:r w:rsidRPr="00CC7DA3">
        <w:t>In sum, methodological diversity is both a strength and a challenge in research on screen time and cognitive development in early childhood. Cross-sectional studies provide broad snapshots but lack causal clarity; longitudinal studies capture developmental trajectories but face attrition and technological obsolescence; RCTs test interventions but often lack ecological validity; neuroimaging offers biological insights but is costly and limited in scope; and naturalistic observation grounds findings in real-world contexts but is difficult to scale. To advance the field, researchers must adopt multimethod approaches that integrate quantitative and qualitative measures, incorporate cultural and socioeconomic diversity, and prioritize ecological validity. Only through such methodological sophistication can the field move toward more definitive conclusions about the cognitive consequences of early screen exposure.</w:t>
      </w:r>
    </w:p>
    <w:p w14:paraId="350563FB" w14:textId="77777777" w:rsidR="00CC7DA3" w:rsidRPr="00CC7DA3" w:rsidRDefault="00CC7DA3" w:rsidP="00CC7DA3">
      <w:pPr>
        <w:rPr>
          <w:b/>
          <w:bCs/>
        </w:rPr>
      </w:pPr>
      <w:r w:rsidRPr="00CC7DA3">
        <w:rPr>
          <w:b/>
          <w:bCs/>
        </w:rPr>
        <w:t>Part 6: Discussion, Implications, and Conclusion</w:t>
      </w:r>
    </w:p>
    <w:p w14:paraId="2AD97717" w14:textId="77777777" w:rsidR="00CC7DA3" w:rsidRPr="00CC7DA3" w:rsidRDefault="00CC7DA3" w:rsidP="00CC7DA3">
      <w:pPr>
        <w:rPr>
          <w:b/>
          <w:bCs/>
        </w:rPr>
      </w:pPr>
      <w:r w:rsidRPr="00CC7DA3">
        <w:rPr>
          <w:b/>
          <w:bCs/>
        </w:rPr>
        <w:t>Integrative Discussion</w:t>
      </w:r>
    </w:p>
    <w:p w14:paraId="73BA7E33" w14:textId="77777777" w:rsidR="00CC7DA3" w:rsidRPr="00CC7DA3" w:rsidRDefault="00CC7DA3" w:rsidP="00CC7DA3">
      <w:r w:rsidRPr="00CC7DA3">
        <w:t xml:space="preserve">The evidence presented across the literature review, theoretical frameworks, and empirical research reveals a complex, multifaceted picture of how digital screen time influences the cognitive and psychological development of children aged two to five years. One of the central insights is that the impact of screen time cannot be reduced to a simple dichotomy of “good” versus “bad.” Instead, outcomes are contingent upon multiple interacting factors, including the </w:t>
      </w:r>
      <w:r w:rsidRPr="00CC7DA3">
        <w:rPr>
          <w:b/>
          <w:bCs/>
        </w:rPr>
        <w:t>type of screen engagement</w:t>
      </w:r>
      <w:r w:rsidRPr="00CC7DA3">
        <w:t xml:space="preserve">, </w:t>
      </w:r>
      <w:r w:rsidRPr="00CC7DA3">
        <w:rPr>
          <w:b/>
          <w:bCs/>
        </w:rPr>
        <w:t>duration</w:t>
      </w:r>
      <w:r w:rsidRPr="00CC7DA3">
        <w:t xml:space="preserve">, </w:t>
      </w:r>
      <w:r w:rsidRPr="00CC7DA3">
        <w:rPr>
          <w:b/>
          <w:bCs/>
        </w:rPr>
        <w:t>content quality</w:t>
      </w:r>
      <w:r w:rsidRPr="00CC7DA3">
        <w:t xml:space="preserve">, </w:t>
      </w:r>
      <w:r w:rsidRPr="00CC7DA3">
        <w:rPr>
          <w:b/>
          <w:bCs/>
        </w:rPr>
        <w:t>context of use</w:t>
      </w:r>
      <w:r w:rsidRPr="00CC7DA3">
        <w:t xml:space="preserve">, </w:t>
      </w:r>
      <w:r w:rsidRPr="00CC7DA3">
        <w:rPr>
          <w:b/>
          <w:bCs/>
        </w:rPr>
        <w:t>caregiver involvement</w:t>
      </w:r>
      <w:r w:rsidRPr="00CC7DA3">
        <w:t xml:space="preserve">, and </w:t>
      </w:r>
      <w:r w:rsidRPr="00CC7DA3">
        <w:rPr>
          <w:b/>
          <w:bCs/>
        </w:rPr>
        <w:t>individual child characteristics</w:t>
      </w:r>
      <w:r w:rsidRPr="00CC7DA3">
        <w:t xml:space="preserve"> such as temperament and developmental stage.</w:t>
      </w:r>
    </w:p>
    <w:p w14:paraId="54886A5B" w14:textId="77777777" w:rsidR="00CC7DA3" w:rsidRPr="00CC7DA3" w:rsidRDefault="00CC7DA3" w:rsidP="00CC7DA3">
      <w:r w:rsidRPr="00CC7DA3">
        <w:t>Excessive, passive, or unsupervised screen exposure consistently demonstrates associations with negative outcomes, including diminished attention span, reduced language acquisition, lower social competence, impaired emotional regulation, and disruptions to sleep and circadian rhythm. Studies such as Christakis et al. (2004), Hutton et al. (2019), and Madigan et al. (2019) provide convergent evidence that early, unmoderated exposure can alter both behavioral and neurobiological trajectories. These findings highlight the potential for long-term consequences if high-intensity screen time is normalized during this sensitive developmental window.</w:t>
      </w:r>
    </w:p>
    <w:p w14:paraId="1064FA68" w14:textId="77777777" w:rsidR="00CC7DA3" w:rsidRPr="00CC7DA3" w:rsidRDefault="00CC7DA3" w:rsidP="00CC7DA3">
      <w:r w:rsidRPr="00CC7DA3">
        <w:t xml:space="preserve">Conversely, interactive, educational, and socially mediated screen use can foster cognitive growth, language acquisition, executive functioning, and socio-emotional skills. Programs that incorporate guided learning, scaffolded challenges, or narrative comprehension exercises demonstrate measurable benefits in both short- and medium-term outcomes. Co-viewing and adult mediation emerge as particularly critical, aligning with Vygotsky’s theory of the zone of proximal development and Bronfenbrenner’s ecological systems model. These theoretical lenses </w:t>
      </w:r>
      <w:r w:rsidRPr="00CC7DA3">
        <w:lastRenderedPageBreak/>
        <w:t>underscore that screens are not inherently harmful; rather, their developmental value is shaped by relational and environmental contexts.</w:t>
      </w:r>
    </w:p>
    <w:p w14:paraId="0CE716FD" w14:textId="77777777" w:rsidR="00CC7DA3" w:rsidRPr="00CC7DA3" w:rsidRDefault="00CC7DA3" w:rsidP="00CC7DA3">
      <w:r w:rsidRPr="00CC7DA3">
        <w:pict w14:anchorId="716B02F7">
          <v:rect id="_x0000_i1081" style="width:0;height:1.5pt" o:hralign="center" o:hrstd="t" o:hr="t" fillcolor="#a0a0a0" stroked="f"/>
        </w:pict>
      </w:r>
    </w:p>
    <w:p w14:paraId="1869AC06" w14:textId="77777777" w:rsidR="00CC7DA3" w:rsidRPr="00CC7DA3" w:rsidRDefault="00CC7DA3" w:rsidP="00CC7DA3">
      <w:pPr>
        <w:rPr>
          <w:b/>
          <w:bCs/>
        </w:rPr>
      </w:pPr>
      <w:r w:rsidRPr="00CC7DA3">
        <w:rPr>
          <w:b/>
          <w:bCs/>
        </w:rPr>
        <w:t>Theoretical Synthesis</w:t>
      </w:r>
    </w:p>
    <w:p w14:paraId="28F919EE" w14:textId="77777777" w:rsidR="00CC7DA3" w:rsidRPr="00CC7DA3" w:rsidRDefault="00CC7DA3" w:rsidP="00CC7DA3">
      <w:r w:rsidRPr="00CC7DA3">
        <w:t xml:space="preserve">Integrating Piagetian, Vygotskian, </w:t>
      </w:r>
      <w:proofErr w:type="spellStart"/>
      <w:r w:rsidRPr="00CC7DA3">
        <w:t>Bronfenbrennerian</w:t>
      </w:r>
      <w:proofErr w:type="spellEnd"/>
      <w:r w:rsidRPr="00CC7DA3">
        <w:t>, and cognitive load perspectives provides a comprehensive understanding of digital media’s role in early childhood. Piaget emphasizes the developmental readiness and cognitive structures that influence how children interpret screen content. Vygotsky stresses the importance of social mediation in converting screen engagement into meaningful learning. Bronfenbrenner situates digital experiences within nested environmental systems, highlighting the influence of family practices, community norms, and cultural attitudes. Cognitive load theory explains why poorly designed content can overwhelm limited working memory capacities, whereas well-structured programs optimize learning efficiency.</w:t>
      </w:r>
    </w:p>
    <w:p w14:paraId="77647854" w14:textId="77777777" w:rsidR="00CC7DA3" w:rsidRPr="00CC7DA3" w:rsidRDefault="00CC7DA3" w:rsidP="00CC7DA3">
      <w:r w:rsidRPr="00CC7DA3">
        <w:t>Taken together, these frameworks illuminate the nuanced mechanisms through which screen time can either support or hinder development. They also provide guidance for the design of digital content, emphasizing developmentally appropriate pacing, interactive scaffolding, and alignment with social learning opportunities.</w:t>
      </w:r>
    </w:p>
    <w:p w14:paraId="6469298C" w14:textId="77777777" w:rsidR="00CC7DA3" w:rsidRPr="00CC7DA3" w:rsidRDefault="00CC7DA3" w:rsidP="00CC7DA3">
      <w:r w:rsidRPr="00CC7DA3">
        <w:pict w14:anchorId="315DA642">
          <v:rect id="_x0000_i1082" style="width:0;height:1.5pt" o:hralign="center" o:hrstd="t" o:hr="t" fillcolor="#a0a0a0" stroked="f"/>
        </w:pict>
      </w:r>
    </w:p>
    <w:p w14:paraId="316BC397" w14:textId="77777777" w:rsidR="00CC7DA3" w:rsidRPr="00CC7DA3" w:rsidRDefault="00CC7DA3" w:rsidP="00CC7DA3">
      <w:pPr>
        <w:rPr>
          <w:b/>
          <w:bCs/>
        </w:rPr>
      </w:pPr>
      <w:r w:rsidRPr="00CC7DA3">
        <w:rPr>
          <w:b/>
          <w:bCs/>
        </w:rPr>
        <w:t>Implications for Parents and Caregivers</w:t>
      </w:r>
    </w:p>
    <w:p w14:paraId="0E3B48A2" w14:textId="77777777" w:rsidR="00CC7DA3" w:rsidRPr="00CC7DA3" w:rsidRDefault="00CC7DA3" w:rsidP="00CC7DA3">
      <w:r w:rsidRPr="00CC7DA3">
        <w:t>From a practical standpoint, parents and caregivers play a pivotal role in mediating the effects of screen time. The research supports several key recommendations:</w:t>
      </w:r>
    </w:p>
    <w:p w14:paraId="135E1AFD" w14:textId="77777777" w:rsidR="00CC7DA3" w:rsidRPr="00CC7DA3" w:rsidRDefault="00CC7DA3" w:rsidP="00CC7DA3">
      <w:pPr>
        <w:numPr>
          <w:ilvl w:val="0"/>
          <w:numId w:val="2"/>
        </w:numPr>
      </w:pPr>
      <w:r w:rsidRPr="00CC7DA3">
        <w:rPr>
          <w:b/>
          <w:bCs/>
        </w:rPr>
        <w:t>Prioritize quality over quantity</w:t>
      </w:r>
      <w:r w:rsidRPr="00CC7DA3">
        <w:t>: Engaging with high-quality, educational, and developmentally appropriate content is more beneficial than focusing solely on limiting total screen hours.</w:t>
      </w:r>
    </w:p>
    <w:p w14:paraId="1C3E0EDD" w14:textId="77777777" w:rsidR="00CC7DA3" w:rsidRPr="00CC7DA3" w:rsidRDefault="00CC7DA3" w:rsidP="00CC7DA3">
      <w:pPr>
        <w:numPr>
          <w:ilvl w:val="0"/>
          <w:numId w:val="2"/>
        </w:numPr>
      </w:pPr>
      <w:r w:rsidRPr="00CC7DA3">
        <w:rPr>
          <w:b/>
          <w:bCs/>
        </w:rPr>
        <w:t>Co-view and scaffold</w:t>
      </w:r>
      <w:r w:rsidRPr="00CC7DA3">
        <w:t>: Active involvement in digital activities enhances comprehension, language development, and social-emotional learning. Caregivers should use screens as tools for guided learning rather than passive babysitting.</w:t>
      </w:r>
    </w:p>
    <w:p w14:paraId="13CCFB8C" w14:textId="77777777" w:rsidR="00CC7DA3" w:rsidRPr="00CC7DA3" w:rsidRDefault="00CC7DA3" w:rsidP="00CC7DA3">
      <w:pPr>
        <w:numPr>
          <w:ilvl w:val="0"/>
          <w:numId w:val="2"/>
        </w:numPr>
      </w:pPr>
      <w:r w:rsidRPr="00CC7DA3">
        <w:rPr>
          <w:b/>
          <w:bCs/>
        </w:rPr>
        <w:t>Balance digital and non-digital activities</w:t>
      </w:r>
      <w:r w:rsidRPr="00CC7DA3">
        <w:t>: Screen time should not displace unstructured play, caregiver interaction, outdoor activity, and other experiences that are critical for holistic development.</w:t>
      </w:r>
    </w:p>
    <w:p w14:paraId="39DAD35F" w14:textId="77777777" w:rsidR="00CC7DA3" w:rsidRPr="00CC7DA3" w:rsidRDefault="00CC7DA3" w:rsidP="00CC7DA3">
      <w:pPr>
        <w:numPr>
          <w:ilvl w:val="0"/>
          <w:numId w:val="2"/>
        </w:numPr>
      </w:pPr>
      <w:r w:rsidRPr="00CC7DA3">
        <w:rPr>
          <w:b/>
          <w:bCs/>
        </w:rPr>
        <w:t>Monitor and tailor content</w:t>
      </w:r>
      <w:r w:rsidRPr="00CC7DA3">
        <w:t>: Children differ in temperament and attentional capacity. Parents should adjust content complexity and duration to match individual readiness and avoid overstimulation.</w:t>
      </w:r>
    </w:p>
    <w:p w14:paraId="1AEBAF1E" w14:textId="77777777" w:rsidR="00CC7DA3" w:rsidRPr="00CC7DA3" w:rsidRDefault="00CC7DA3" w:rsidP="00CC7DA3">
      <w:pPr>
        <w:numPr>
          <w:ilvl w:val="0"/>
          <w:numId w:val="2"/>
        </w:numPr>
      </w:pPr>
      <w:r w:rsidRPr="00CC7DA3">
        <w:rPr>
          <w:b/>
          <w:bCs/>
        </w:rPr>
        <w:lastRenderedPageBreak/>
        <w:t>Establish routines</w:t>
      </w:r>
      <w:r w:rsidRPr="00CC7DA3">
        <w:t>: Consistent boundaries, including screen-free times (especially before sleep), support emotional regulation and cognitive consolidation.</w:t>
      </w:r>
    </w:p>
    <w:p w14:paraId="5EA9CFF0" w14:textId="77777777" w:rsidR="00CC7DA3" w:rsidRPr="00CC7DA3" w:rsidRDefault="00CC7DA3" w:rsidP="00CC7DA3">
      <w:r w:rsidRPr="00CC7DA3">
        <w:t>These guidelines reflect a strengths-based approach, emphasizing that screens can be harnessed for learning when embedded thoughtfully within daily routines and family interactions.</w:t>
      </w:r>
    </w:p>
    <w:p w14:paraId="339B1350" w14:textId="77777777" w:rsidR="00CC7DA3" w:rsidRPr="00CC7DA3" w:rsidRDefault="00CC7DA3" w:rsidP="00CC7DA3">
      <w:r w:rsidRPr="00CC7DA3">
        <w:pict w14:anchorId="70BFF46F">
          <v:rect id="_x0000_i1083" style="width:0;height:1.5pt" o:hralign="center" o:hrstd="t" o:hr="t" fillcolor="#a0a0a0" stroked="f"/>
        </w:pict>
      </w:r>
    </w:p>
    <w:p w14:paraId="5F40B7D5" w14:textId="77777777" w:rsidR="00CC7DA3" w:rsidRPr="00CC7DA3" w:rsidRDefault="00CC7DA3" w:rsidP="00CC7DA3">
      <w:pPr>
        <w:rPr>
          <w:b/>
          <w:bCs/>
        </w:rPr>
      </w:pPr>
      <w:r w:rsidRPr="00CC7DA3">
        <w:rPr>
          <w:b/>
          <w:bCs/>
        </w:rPr>
        <w:t>Implications for Educators and Early Childhood Programs</w:t>
      </w:r>
    </w:p>
    <w:p w14:paraId="50D94311" w14:textId="77777777" w:rsidR="00CC7DA3" w:rsidRPr="00CC7DA3" w:rsidRDefault="00CC7DA3" w:rsidP="00CC7DA3">
      <w:r w:rsidRPr="00CC7DA3">
        <w:t>Educators in preschools and early learning centers also have a critical role. Digital tools can supplement traditional pedagogical methods when used purposefully and aligned with curriculum objectives. Research suggests that:</w:t>
      </w:r>
    </w:p>
    <w:p w14:paraId="39EEB11A" w14:textId="77777777" w:rsidR="00CC7DA3" w:rsidRPr="00CC7DA3" w:rsidRDefault="00CC7DA3" w:rsidP="00CC7DA3">
      <w:pPr>
        <w:numPr>
          <w:ilvl w:val="0"/>
          <w:numId w:val="3"/>
        </w:numPr>
      </w:pPr>
      <w:r w:rsidRPr="00CC7DA3">
        <w:t>Interactive e-books, educational apps, and video chats can enhance early literacy, numeracy, and problem-solving skills.</w:t>
      </w:r>
    </w:p>
    <w:p w14:paraId="150D08B1" w14:textId="77777777" w:rsidR="00CC7DA3" w:rsidRPr="00CC7DA3" w:rsidRDefault="00CC7DA3" w:rsidP="00CC7DA3">
      <w:pPr>
        <w:numPr>
          <w:ilvl w:val="0"/>
          <w:numId w:val="3"/>
        </w:numPr>
      </w:pPr>
      <w:r w:rsidRPr="00CC7DA3">
        <w:t>Integration of screen-based learning should complement, not replace, hands-on activities that foster social skills, motor development, and creativity.</w:t>
      </w:r>
    </w:p>
    <w:p w14:paraId="30132466" w14:textId="77777777" w:rsidR="00CC7DA3" w:rsidRPr="00CC7DA3" w:rsidRDefault="00CC7DA3" w:rsidP="00CC7DA3">
      <w:pPr>
        <w:numPr>
          <w:ilvl w:val="0"/>
          <w:numId w:val="3"/>
        </w:numPr>
      </w:pPr>
      <w:r w:rsidRPr="00CC7DA3">
        <w:t>Professional development for educators should include training on selecting high-quality digital content, facilitating guided interactions, and understanding developmental trajectories influenced by technology.</w:t>
      </w:r>
    </w:p>
    <w:p w14:paraId="69683C70" w14:textId="77777777" w:rsidR="00CC7DA3" w:rsidRPr="00CC7DA3" w:rsidRDefault="00CC7DA3" w:rsidP="00CC7DA3">
      <w:r w:rsidRPr="00CC7DA3">
        <w:t>By applying evidence-informed strategies, educational institutions can maximize the developmental benefits of digital tools while mitigating risks associated with passive or excessive screen use.</w:t>
      </w:r>
    </w:p>
    <w:p w14:paraId="5EE3774B" w14:textId="77777777" w:rsidR="00CC7DA3" w:rsidRPr="00CC7DA3" w:rsidRDefault="00CC7DA3" w:rsidP="00CC7DA3">
      <w:r w:rsidRPr="00CC7DA3">
        <w:pict w14:anchorId="0F114AF3">
          <v:rect id="_x0000_i1084" style="width:0;height:1.5pt" o:hralign="center" o:hrstd="t" o:hr="t" fillcolor="#a0a0a0" stroked="f"/>
        </w:pict>
      </w:r>
    </w:p>
    <w:p w14:paraId="57645395" w14:textId="77777777" w:rsidR="00CC7DA3" w:rsidRPr="00CC7DA3" w:rsidRDefault="00CC7DA3" w:rsidP="00CC7DA3">
      <w:pPr>
        <w:rPr>
          <w:b/>
          <w:bCs/>
        </w:rPr>
      </w:pPr>
      <w:r w:rsidRPr="00CC7DA3">
        <w:rPr>
          <w:b/>
          <w:bCs/>
        </w:rPr>
        <w:t>Policy and Public Health Implications</w:t>
      </w:r>
    </w:p>
    <w:p w14:paraId="3EE76514" w14:textId="77777777" w:rsidR="00CC7DA3" w:rsidRPr="00CC7DA3" w:rsidRDefault="00CC7DA3" w:rsidP="00CC7DA3">
      <w:r w:rsidRPr="00CC7DA3">
        <w:t>Policy interventions are increasingly important in regulating screen exposure at both national and local levels. The American Academy of Pediatrics (2016) provides clear guidelines for age-appropriate screen use, but research suggests adherence is inconsistent across households. Policymakers can support parents and educators by:</w:t>
      </w:r>
    </w:p>
    <w:p w14:paraId="4E1D83F6" w14:textId="77777777" w:rsidR="00CC7DA3" w:rsidRPr="00CC7DA3" w:rsidRDefault="00CC7DA3" w:rsidP="00CC7DA3">
      <w:pPr>
        <w:numPr>
          <w:ilvl w:val="0"/>
          <w:numId w:val="4"/>
        </w:numPr>
      </w:pPr>
      <w:r w:rsidRPr="00CC7DA3">
        <w:rPr>
          <w:b/>
          <w:bCs/>
        </w:rPr>
        <w:t>Creating public awareness campaigns</w:t>
      </w:r>
      <w:r w:rsidRPr="00CC7DA3">
        <w:t xml:space="preserve"> emphasizing the developmental consequences of excessive screen time and the benefits of guided use.</w:t>
      </w:r>
    </w:p>
    <w:p w14:paraId="5D5C4A15" w14:textId="77777777" w:rsidR="00CC7DA3" w:rsidRPr="00CC7DA3" w:rsidRDefault="00CC7DA3" w:rsidP="00CC7DA3">
      <w:pPr>
        <w:numPr>
          <w:ilvl w:val="0"/>
          <w:numId w:val="4"/>
        </w:numPr>
      </w:pPr>
      <w:r w:rsidRPr="00CC7DA3">
        <w:rPr>
          <w:b/>
          <w:bCs/>
        </w:rPr>
        <w:t>Promoting equitable access</w:t>
      </w:r>
      <w:r w:rsidRPr="00CC7DA3">
        <w:t xml:space="preserve"> to high-quality educational digital content, particularly in underserved communities.</w:t>
      </w:r>
    </w:p>
    <w:p w14:paraId="3893000A" w14:textId="77777777" w:rsidR="00CC7DA3" w:rsidRPr="00CC7DA3" w:rsidRDefault="00CC7DA3" w:rsidP="00CC7DA3">
      <w:pPr>
        <w:numPr>
          <w:ilvl w:val="0"/>
          <w:numId w:val="4"/>
        </w:numPr>
      </w:pPr>
      <w:r w:rsidRPr="00CC7DA3">
        <w:rPr>
          <w:b/>
          <w:bCs/>
        </w:rPr>
        <w:lastRenderedPageBreak/>
        <w:t>Supporting research and innovation</w:t>
      </w:r>
      <w:r w:rsidRPr="00CC7DA3">
        <w:t xml:space="preserve"> to develop evidence-based digital applications tailored to early childhood learning objectives.</w:t>
      </w:r>
    </w:p>
    <w:p w14:paraId="7A75557F" w14:textId="77777777" w:rsidR="00CC7DA3" w:rsidRPr="00CC7DA3" w:rsidRDefault="00CC7DA3" w:rsidP="00CC7DA3">
      <w:pPr>
        <w:numPr>
          <w:ilvl w:val="0"/>
          <w:numId w:val="4"/>
        </w:numPr>
      </w:pPr>
      <w:r w:rsidRPr="00CC7DA3">
        <w:rPr>
          <w:b/>
          <w:bCs/>
        </w:rPr>
        <w:t>Encouraging interdisciplinary collaboration</w:t>
      </w:r>
      <w:r w:rsidRPr="00CC7DA3">
        <w:t xml:space="preserve"> between developmental psychologists, educators, media designers, and public health officials to ensure that interventions are grounded in rigorous science.</w:t>
      </w:r>
    </w:p>
    <w:p w14:paraId="025DEF7D" w14:textId="77777777" w:rsidR="00CC7DA3" w:rsidRPr="00CC7DA3" w:rsidRDefault="00CC7DA3" w:rsidP="00CC7DA3">
      <w:r w:rsidRPr="00CC7DA3">
        <w:t>By combining guidance, access, and regulation, policymakers can create an environment in which digital technologies serve as tools for enhancement rather than sources of risk.</w:t>
      </w:r>
    </w:p>
    <w:p w14:paraId="68B935BF" w14:textId="77777777" w:rsidR="00CC7DA3" w:rsidRPr="00CC7DA3" w:rsidRDefault="00CC7DA3" w:rsidP="00CC7DA3">
      <w:r w:rsidRPr="00CC7DA3">
        <w:pict w14:anchorId="2575133D">
          <v:rect id="_x0000_i1085" style="width:0;height:1.5pt" o:hralign="center" o:hrstd="t" o:hr="t" fillcolor="#a0a0a0" stroked="f"/>
        </w:pict>
      </w:r>
    </w:p>
    <w:p w14:paraId="244FC818" w14:textId="77777777" w:rsidR="00CC7DA3" w:rsidRPr="00CC7DA3" w:rsidRDefault="00CC7DA3" w:rsidP="00CC7DA3">
      <w:pPr>
        <w:rPr>
          <w:b/>
          <w:bCs/>
        </w:rPr>
      </w:pPr>
      <w:r w:rsidRPr="00CC7DA3">
        <w:rPr>
          <w:b/>
          <w:bCs/>
        </w:rPr>
        <w:t>Research Directions and Future Studies</w:t>
      </w:r>
    </w:p>
    <w:p w14:paraId="23BBF3D2" w14:textId="77777777" w:rsidR="00CC7DA3" w:rsidRPr="00CC7DA3" w:rsidRDefault="00CC7DA3" w:rsidP="00CC7DA3">
      <w:r w:rsidRPr="00CC7DA3">
        <w:t>Despite significant advances, gaps remain in understanding the nuanced effects of digital screen time on early childhood development. Future research should:</w:t>
      </w:r>
    </w:p>
    <w:p w14:paraId="7C85947B" w14:textId="77777777" w:rsidR="00CC7DA3" w:rsidRPr="00CC7DA3" w:rsidRDefault="00CC7DA3" w:rsidP="00CC7DA3">
      <w:pPr>
        <w:numPr>
          <w:ilvl w:val="0"/>
          <w:numId w:val="5"/>
        </w:numPr>
      </w:pPr>
      <w:r w:rsidRPr="00CC7DA3">
        <w:rPr>
          <w:b/>
          <w:bCs/>
        </w:rPr>
        <w:t>Employ longitudinal, culturally diverse designs</w:t>
      </w:r>
      <w:r w:rsidRPr="00CC7DA3">
        <w:t xml:space="preserve"> to examine long-term cognitive trajectories and cross-cultural variation.</w:t>
      </w:r>
    </w:p>
    <w:p w14:paraId="2B9E20AE" w14:textId="77777777" w:rsidR="00CC7DA3" w:rsidRPr="00CC7DA3" w:rsidRDefault="00CC7DA3" w:rsidP="00CC7DA3">
      <w:pPr>
        <w:numPr>
          <w:ilvl w:val="0"/>
          <w:numId w:val="5"/>
        </w:numPr>
      </w:pPr>
      <w:r w:rsidRPr="00CC7DA3">
        <w:rPr>
          <w:b/>
          <w:bCs/>
        </w:rPr>
        <w:t>Differentiate types of screen use</w:t>
      </w:r>
      <w:r w:rsidRPr="00CC7DA3">
        <w:t xml:space="preserve"> (passive, interactive, co-viewed, educational) to identify mechanisms driving both positive and negative outcomes.</w:t>
      </w:r>
    </w:p>
    <w:p w14:paraId="6C587F8F" w14:textId="77777777" w:rsidR="00CC7DA3" w:rsidRPr="00CC7DA3" w:rsidRDefault="00CC7DA3" w:rsidP="00CC7DA3">
      <w:pPr>
        <w:numPr>
          <w:ilvl w:val="0"/>
          <w:numId w:val="5"/>
        </w:numPr>
      </w:pPr>
      <w:r w:rsidRPr="00CC7DA3">
        <w:rPr>
          <w:b/>
          <w:bCs/>
        </w:rPr>
        <w:t>Incorporate neurobiological measures</w:t>
      </w:r>
      <w:r w:rsidRPr="00CC7DA3">
        <w:t xml:space="preserve"> to link behavioral observations with brain development.</w:t>
      </w:r>
    </w:p>
    <w:p w14:paraId="1A2294AD" w14:textId="77777777" w:rsidR="00CC7DA3" w:rsidRPr="00CC7DA3" w:rsidRDefault="00CC7DA3" w:rsidP="00CC7DA3">
      <w:pPr>
        <w:numPr>
          <w:ilvl w:val="0"/>
          <w:numId w:val="5"/>
        </w:numPr>
      </w:pPr>
      <w:r w:rsidRPr="00CC7DA3">
        <w:rPr>
          <w:b/>
          <w:bCs/>
        </w:rPr>
        <w:t>Investigate interventions</w:t>
      </w:r>
      <w:r w:rsidRPr="00CC7DA3">
        <w:t xml:space="preserve"> that optimize screen design, timing, and caregiver mediation.</w:t>
      </w:r>
    </w:p>
    <w:p w14:paraId="3BAE70E9" w14:textId="77777777" w:rsidR="00CC7DA3" w:rsidRPr="00CC7DA3" w:rsidRDefault="00CC7DA3" w:rsidP="00CC7DA3">
      <w:pPr>
        <w:numPr>
          <w:ilvl w:val="0"/>
          <w:numId w:val="5"/>
        </w:numPr>
      </w:pPr>
      <w:r w:rsidRPr="00CC7DA3">
        <w:rPr>
          <w:b/>
          <w:bCs/>
        </w:rPr>
        <w:t>Consider socio-emotional and mental health outcomes</w:t>
      </w:r>
      <w:r w:rsidRPr="00CC7DA3">
        <w:t xml:space="preserve"> in addition to cognitive markers, given the interdependence of emotional regulation and learning.</w:t>
      </w:r>
    </w:p>
    <w:p w14:paraId="2E2E8019" w14:textId="77777777" w:rsidR="00CC7DA3" w:rsidRPr="00CC7DA3" w:rsidRDefault="00CC7DA3" w:rsidP="00CC7DA3">
      <w:r w:rsidRPr="00CC7DA3">
        <w:t>Advancing research in these areas will provide a stronger empirical basis for recommendations and help families and institutions navigate the digital landscape responsibly.</w:t>
      </w:r>
    </w:p>
    <w:p w14:paraId="48F516AC" w14:textId="77777777" w:rsidR="00CC7DA3" w:rsidRPr="00CC7DA3" w:rsidRDefault="00CC7DA3" w:rsidP="00CC7DA3">
      <w:r w:rsidRPr="00CC7DA3">
        <w:pict w14:anchorId="176FBF2A">
          <v:rect id="_x0000_i1086" style="width:0;height:1.5pt" o:hralign="center" o:hrstd="t" o:hr="t" fillcolor="#a0a0a0" stroked="f"/>
        </w:pict>
      </w:r>
    </w:p>
    <w:p w14:paraId="7D73AB48" w14:textId="77777777" w:rsidR="00CC7DA3" w:rsidRPr="00CC7DA3" w:rsidRDefault="00CC7DA3" w:rsidP="00CC7DA3">
      <w:pPr>
        <w:rPr>
          <w:b/>
          <w:bCs/>
        </w:rPr>
      </w:pPr>
      <w:r w:rsidRPr="00CC7DA3">
        <w:rPr>
          <w:b/>
          <w:bCs/>
        </w:rPr>
        <w:t>Conclusion</w:t>
      </w:r>
    </w:p>
    <w:p w14:paraId="597EF173" w14:textId="77777777" w:rsidR="00CC7DA3" w:rsidRPr="00CC7DA3" w:rsidRDefault="00CC7DA3" w:rsidP="00CC7DA3">
      <w:r w:rsidRPr="00CC7DA3">
        <w:t xml:space="preserve">The psychological effects of digital screen time on children aged two to five years are both complex and context-dependent. While excessive, unsupervised, or poorly designed screen exposure poses risks to attention, language development, social competence, emotional regulation, and sleep, carefully curated, interactive, and socially mediated digital experiences can provide meaningful cognitive and socio-emotional benefits. A synthesis of theoretical frameworks — Piagetian cognitive development, Vygotskian sociocultural theory, </w:t>
      </w:r>
      <w:r w:rsidRPr="00CC7DA3">
        <w:lastRenderedPageBreak/>
        <w:t>Bronfenbrenner’s ecological systems, and cognitive load theory — clarifies the mechanisms through which screen engagement shapes developmental outcomes.</w:t>
      </w:r>
    </w:p>
    <w:p w14:paraId="7601B233" w14:textId="77777777" w:rsidR="00CC7DA3" w:rsidRPr="00CC7DA3" w:rsidRDefault="00CC7DA3" w:rsidP="00CC7DA3">
      <w:r w:rsidRPr="00CC7DA3">
        <w:t xml:space="preserve">Effective management of screen time requires coordinated efforts from </w:t>
      </w:r>
      <w:r w:rsidRPr="00CC7DA3">
        <w:rPr>
          <w:b/>
          <w:bCs/>
        </w:rPr>
        <w:t>parents, educators, policymakers, and media designers</w:t>
      </w:r>
      <w:r w:rsidRPr="00CC7DA3">
        <w:t>. Recommendations include prioritizing content quality, co-viewing and scaffolding digital experiences, balancing screen and non-screen activities, establishing consistent routines, and providing equitable access to high-quality educational media. Methodological rigor in research, combined with culturally sensitive and ecologically valid study designs, will further clarify the nuanced relationship between digital exposure and early cognitive development.</w:t>
      </w:r>
    </w:p>
    <w:p w14:paraId="3A1E3E2C" w14:textId="77777777" w:rsidR="00CC7DA3" w:rsidRPr="00CC7DA3" w:rsidRDefault="00CC7DA3" w:rsidP="00CC7DA3">
      <w:r w:rsidRPr="00CC7DA3">
        <w:t xml:space="preserve">Ultimately, screen time is neither inherently harmful nor inherently beneficial. Its developmental impact is determined by </w:t>
      </w:r>
      <w:r w:rsidRPr="00CC7DA3">
        <w:rPr>
          <w:b/>
          <w:bCs/>
        </w:rPr>
        <w:t>how it is integrated into the child’s broader ecological system</w:t>
      </w:r>
      <w:r w:rsidRPr="00CC7DA3">
        <w:t>. By adopting an informed, multidimensional approach, families and institutions can harness the potential of digital technology to support learning, creativity, and socio-emotional growth while mitigating associated risks. This perspective aligns with a holistic understanding of early childhood development in the 21st century, emphasizing balance, intentionality, and guided engagement in an increasingly digital world.</w:t>
      </w:r>
    </w:p>
    <w:p w14:paraId="18E77BC6" w14:textId="77777777" w:rsidR="00CC7DA3" w:rsidRDefault="00CC7DA3"/>
    <w:p w14:paraId="766C701D" w14:textId="77777777" w:rsidR="00CC7DA3" w:rsidRDefault="00CC7DA3"/>
    <w:p w14:paraId="1C79D67F" w14:textId="77777777" w:rsidR="00CC7DA3" w:rsidRDefault="00CC7DA3"/>
    <w:p w14:paraId="273C095E" w14:textId="77777777" w:rsidR="00CC7DA3" w:rsidRDefault="00CC7DA3"/>
    <w:p w14:paraId="4A1B4CA5" w14:textId="77777777" w:rsidR="00CC7DA3" w:rsidRDefault="00CC7DA3"/>
    <w:p w14:paraId="153F4811" w14:textId="77777777" w:rsidR="00CC7DA3" w:rsidRDefault="00CC7DA3"/>
    <w:p w14:paraId="4969054C" w14:textId="77777777" w:rsidR="00054138" w:rsidRDefault="00054138"/>
    <w:p w14:paraId="71AD5421" w14:textId="77777777" w:rsidR="00054138" w:rsidRDefault="00054138"/>
    <w:p w14:paraId="7DBCF1B0" w14:textId="77777777" w:rsidR="00054138" w:rsidRDefault="00054138"/>
    <w:p w14:paraId="53E112B0" w14:textId="77777777" w:rsidR="00054138" w:rsidRDefault="00054138"/>
    <w:p w14:paraId="404E8A8A" w14:textId="77777777" w:rsidR="00054138" w:rsidRDefault="00054138"/>
    <w:p w14:paraId="61F6301B" w14:textId="77777777" w:rsidR="00054138" w:rsidRDefault="00054138"/>
    <w:p w14:paraId="72FED98E" w14:textId="77777777" w:rsidR="00054138" w:rsidRDefault="00054138"/>
    <w:p w14:paraId="19279C0A" w14:textId="77777777" w:rsidR="00054138" w:rsidRDefault="00054138"/>
    <w:p w14:paraId="740840CA" w14:textId="77777777" w:rsidR="00CC7DA3" w:rsidRPr="00CC7DA3" w:rsidRDefault="00CC7DA3" w:rsidP="00CC7DA3">
      <w:pPr>
        <w:rPr>
          <w:b/>
          <w:bCs/>
        </w:rPr>
      </w:pPr>
      <w:r w:rsidRPr="00CC7DA3">
        <w:rPr>
          <w:b/>
          <w:bCs/>
        </w:rPr>
        <w:lastRenderedPageBreak/>
        <w:t>References</w:t>
      </w:r>
    </w:p>
    <w:p w14:paraId="7BAA7147" w14:textId="77777777" w:rsidR="00CC7DA3" w:rsidRPr="00CC7DA3" w:rsidRDefault="00CC7DA3" w:rsidP="00CC7DA3">
      <w:r w:rsidRPr="00CC7DA3">
        <w:t xml:space="preserve">American Academy of Pediatrics. (2016). </w:t>
      </w:r>
      <w:r w:rsidRPr="00CC7DA3">
        <w:rPr>
          <w:i/>
          <w:iCs/>
        </w:rPr>
        <w:t>Media and young minds</w:t>
      </w:r>
      <w:r w:rsidRPr="00CC7DA3">
        <w:t>. Pediatrics, 138(5), e20162591. https://doi.org/10.1542/peds.2016-2591</w:t>
      </w:r>
    </w:p>
    <w:p w14:paraId="54C8A036" w14:textId="77777777" w:rsidR="00CC7DA3" w:rsidRPr="00CC7DA3" w:rsidRDefault="00CC7DA3" w:rsidP="00CC7DA3">
      <w:r w:rsidRPr="00CC7DA3">
        <w:t xml:space="preserve">Anderson, D. R., Huston, A. C., Schmitt, K. L., Linebarger, D. L., &amp; Wright, J. C. (2001). Early childhood television viewing and adolescent behavior: The recontact study. </w:t>
      </w:r>
      <w:r w:rsidRPr="00CC7DA3">
        <w:rPr>
          <w:i/>
          <w:iCs/>
        </w:rPr>
        <w:t>Monographs of the Society for Research in Child Development, 66</w:t>
      </w:r>
      <w:r w:rsidRPr="00CC7DA3">
        <w:t>(1), i-147.</w:t>
      </w:r>
    </w:p>
    <w:p w14:paraId="2FB7155B" w14:textId="77777777" w:rsidR="00CC7DA3" w:rsidRPr="00CC7DA3" w:rsidRDefault="00CC7DA3" w:rsidP="00CC7DA3">
      <w:r w:rsidRPr="00CC7DA3">
        <w:t xml:space="preserve">Barr, R. (2019). The impact of digital media on children’s social and emotional development: A review. </w:t>
      </w:r>
      <w:r w:rsidRPr="00CC7DA3">
        <w:rPr>
          <w:i/>
          <w:iCs/>
        </w:rPr>
        <w:t>Child Development Perspectives, 13</w:t>
      </w:r>
      <w:r w:rsidRPr="00CC7DA3">
        <w:t>(3), 183–189. https://doi.org/10.1111/cdep.12320</w:t>
      </w:r>
    </w:p>
    <w:p w14:paraId="1DBB0074" w14:textId="77777777" w:rsidR="00CC7DA3" w:rsidRPr="00CC7DA3" w:rsidRDefault="00CC7DA3" w:rsidP="00CC7DA3">
      <w:r w:rsidRPr="00CC7DA3">
        <w:t xml:space="preserve">Barr, R., Lauricella, A., Zack, E., &amp; Calvert, S. L. (2020). Infant and toddler screen time: Associations with cognitive development. </w:t>
      </w:r>
      <w:r w:rsidRPr="00CC7DA3">
        <w:rPr>
          <w:i/>
          <w:iCs/>
        </w:rPr>
        <w:t>Developmental Review, 55</w:t>
      </w:r>
      <w:r w:rsidRPr="00CC7DA3">
        <w:t>, 100890. https://doi.org/10.1016/j.dr.2020.100890</w:t>
      </w:r>
    </w:p>
    <w:p w14:paraId="2A0D250E" w14:textId="77777777" w:rsidR="00CC7DA3" w:rsidRPr="00CC7DA3" w:rsidRDefault="00CC7DA3" w:rsidP="00CC7DA3">
      <w:r w:rsidRPr="00CC7DA3">
        <w:t xml:space="preserve">Carter, B., Rees, P., Hale, L., Bhattacharjee, D., &amp; </w:t>
      </w:r>
      <w:proofErr w:type="spellStart"/>
      <w:r w:rsidRPr="00CC7DA3">
        <w:t>Paradkar</w:t>
      </w:r>
      <w:proofErr w:type="spellEnd"/>
      <w:r w:rsidRPr="00CC7DA3">
        <w:t xml:space="preserve">, M. S. (2016). Association between portable screen-based media device access or use and sleep outcomes: A systematic review and meta-analysis. </w:t>
      </w:r>
      <w:r w:rsidRPr="00CC7DA3">
        <w:rPr>
          <w:i/>
          <w:iCs/>
        </w:rPr>
        <w:t>JAMA Pediatrics, 170</w:t>
      </w:r>
      <w:r w:rsidRPr="00CC7DA3">
        <w:t>(12), 1202–1208. https://doi.org/10.1001/jamapediatrics.2016.2341</w:t>
      </w:r>
    </w:p>
    <w:p w14:paraId="5553456E" w14:textId="77777777" w:rsidR="00CC7DA3" w:rsidRPr="00CC7DA3" w:rsidRDefault="00CC7DA3" w:rsidP="00CC7DA3">
      <w:r w:rsidRPr="00CC7DA3">
        <w:t xml:space="preserve">Christakis, D. A., Zimmerman, F. J., DiGiuseppe, D. L., &amp; McCarty, C. A. (2004). Early television exposure and subsequent attentional problems in children. </w:t>
      </w:r>
      <w:r w:rsidRPr="00CC7DA3">
        <w:rPr>
          <w:i/>
          <w:iCs/>
        </w:rPr>
        <w:t>Pediatrics, 113</w:t>
      </w:r>
      <w:r w:rsidRPr="00CC7DA3">
        <w:t>(4), 708–713. https://doi.org/10.1542/peds.113.4.708</w:t>
      </w:r>
    </w:p>
    <w:p w14:paraId="769B6167" w14:textId="77777777" w:rsidR="00CC7DA3" w:rsidRPr="00CC7DA3" w:rsidRDefault="00CC7DA3" w:rsidP="00CC7DA3">
      <w:r w:rsidRPr="00CC7DA3">
        <w:t xml:space="preserve">Huberty, J. L. (2020). Screen-based media and executive function in early childhood: Mechanisms and interventions. </w:t>
      </w:r>
      <w:r w:rsidRPr="00CC7DA3">
        <w:rPr>
          <w:i/>
          <w:iCs/>
        </w:rPr>
        <w:t>Journal of Early Childhood Research, 18</w:t>
      </w:r>
      <w:r w:rsidRPr="00CC7DA3">
        <w:t>(2), 123–139. https://doi.org/10.1177/1476718X19878155</w:t>
      </w:r>
    </w:p>
    <w:p w14:paraId="41F4A175" w14:textId="77777777" w:rsidR="00CC7DA3" w:rsidRPr="00CC7DA3" w:rsidRDefault="00CC7DA3" w:rsidP="00CC7DA3">
      <w:r w:rsidRPr="00CC7DA3">
        <w:t xml:space="preserve">Hutton, J. S., Horowitz-Kraus, T., Mendelsohn, A. L., DeWitt, T., &amp; Holland, S. K. (2019). Home reading environment and brain activation in preschool children listening to stories. </w:t>
      </w:r>
      <w:r w:rsidRPr="00CC7DA3">
        <w:rPr>
          <w:i/>
          <w:iCs/>
        </w:rPr>
        <w:t>Pediatrics, 144</w:t>
      </w:r>
      <w:r w:rsidRPr="00CC7DA3">
        <w:t>(5), e20190622. https://doi.org/10.1542/peds.2019-0622</w:t>
      </w:r>
    </w:p>
    <w:p w14:paraId="60E2D4DA" w14:textId="77777777" w:rsidR="00CC7DA3" w:rsidRPr="00CC7DA3" w:rsidRDefault="00CC7DA3" w:rsidP="00CC7DA3">
      <w:proofErr w:type="spellStart"/>
      <w:r w:rsidRPr="00CC7DA3">
        <w:t>Kucirkova</w:t>
      </w:r>
      <w:proofErr w:type="spellEnd"/>
      <w:r w:rsidRPr="00CC7DA3">
        <w:t xml:space="preserve">, N. (2019). Digital personalization in early learning: Benefits, risks, and research priorities. </w:t>
      </w:r>
      <w:r w:rsidRPr="00CC7DA3">
        <w:rPr>
          <w:i/>
          <w:iCs/>
        </w:rPr>
        <w:t>Learning, Media and Technology, 44</w:t>
      </w:r>
      <w:r w:rsidRPr="00CC7DA3">
        <w:t>(3), 231–248. https://doi.org/10.1080/17439884.2019.1622667</w:t>
      </w:r>
    </w:p>
    <w:p w14:paraId="790C96BE" w14:textId="77777777" w:rsidR="00CC7DA3" w:rsidRPr="00CC7DA3" w:rsidRDefault="00CC7DA3" w:rsidP="00CC7DA3">
      <w:r w:rsidRPr="00CC7DA3">
        <w:t xml:space="preserve">Linebarger, D. L., &amp; Walker, D. (2005). Infants’ and toddlers’ television viewing and language outcomes. </w:t>
      </w:r>
      <w:r w:rsidRPr="00CC7DA3">
        <w:rPr>
          <w:i/>
          <w:iCs/>
        </w:rPr>
        <w:t>American Behavioral Scientist, 48</w:t>
      </w:r>
      <w:r w:rsidRPr="00CC7DA3">
        <w:t>(5), 624–645. https://doi.org/10.1177/0002764204271505</w:t>
      </w:r>
    </w:p>
    <w:p w14:paraId="72FFF846" w14:textId="77777777" w:rsidR="00CC7DA3" w:rsidRPr="00CC7DA3" w:rsidRDefault="00CC7DA3" w:rsidP="00CC7DA3">
      <w:r w:rsidRPr="00CC7DA3">
        <w:t xml:space="preserve">Madigan, S., Browne, D., Racine, N., Mori, C., &amp; Tough, S. (2019). Association between screen time and children’s performance on a developmental screening test. </w:t>
      </w:r>
      <w:r w:rsidRPr="00CC7DA3">
        <w:rPr>
          <w:i/>
          <w:iCs/>
        </w:rPr>
        <w:t>JAMA Pediatrics, 173</w:t>
      </w:r>
      <w:r w:rsidRPr="00CC7DA3">
        <w:t>(3), 244–250. https://doi.org/10.1001/jamapediatrics.2018.5056</w:t>
      </w:r>
    </w:p>
    <w:p w14:paraId="60E47C01" w14:textId="77777777" w:rsidR="00CC7DA3" w:rsidRPr="00CC7DA3" w:rsidRDefault="00CC7DA3" w:rsidP="00CC7DA3">
      <w:r w:rsidRPr="00CC7DA3">
        <w:lastRenderedPageBreak/>
        <w:t xml:space="preserve">Nathanson, A. I., &amp; Rasmussen, E. E. (2011). Parental mediation of children's television viewing: The impact of co-viewing and restrictive mediation on social competence. </w:t>
      </w:r>
      <w:r w:rsidRPr="00CC7DA3">
        <w:rPr>
          <w:i/>
          <w:iCs/>
        </w:rPr>
        <w:t>Communication Research Reports, 28</w:t>
      </w:r>
      <w:r w:rsidRPr="00CC7DA3">
        <w:t>(1), 42–50. https://doi.org/10.1080/08824096.2011.541290</w:t>
      </w:r>
    </w:p>
    <w:p w14:paraId="387625D4" w14:textId="77777777" w:rsidR="00CC7DA3" w:rsidRPr="00CC7DA3" w:rsidRDefault="00CC7DA3" w:rsidP="00CC7DA3">
      <w:r w:rsidRPr="00CC7DA3">
        <w:t xml:space="preserve">Neumann, M. M. (2018). An examination of young children’s use of touch screen tablets for emergent literacy activities. </w:t>
      </w:r>
      <w:r w:rsidRPr="00CC7DA3">
        <w:rPr>
          <w:i/>
          <w:iCs/>
        </w:rPr>
        <w:t>Early Childhood Research Quarterly, 42</w:t>
      </w:r>
      <w:r w:rsidRPr="00CC7DA3">
        <w:t>, 1–11. https://doi.org/10.1016/j.ecresq.2017.09.005</w:t>
      </w:r>
    </w:p>
    <w:p w14:paraId="27960C56" w14:textId="77777777" w:rsidR="00CC7DA3" w:rsidRPr="00CC7DA3" w:rsidRDefault="00CC7DA3" w:rsidP="00CC7DA3">
      <w:r w:rsidRPr="00CC7DA3">
        <w:t xml:space="preserve">Neumann, M. M., &amp; Neumann, D. L. (2014). Touch screen tablets and emergent literacy: A new medium for storytelling. </w:t>
      </w:r>
      <w:r w:rsidRPr="00CC7DA3">
        <w:rPr>
          <w:i/>
          <w:iCs/>
        </w:rPr>
        <w:t>Computers &amp; Education, 69</w:t>
      </w:r>
      <w:r w:rsidRPr="00CC7DA3">
        <w:t>, 109–117. https://doi.org/10.1016/j.compedu.2013.07.013</w:t>
      </w:r>
    </w:p>
    <w:p w14:paraId="4263FC4F" w14:textId="77777777" w:rsidR="00CC7DA3" w:rsidRPr="00CC7DA3" w:rsidRDefault="00CC7DA3" w:rsidP="00CC7DA3">
      <w:r w:rsidRPr="00CC7DA3">
        <w:t xml:space="preserve">Pagani, L. S., Fitzpatrick, C., Barnett, T. A., &amp; Dubow, E. (2010). Prospective associations between early childhood television exposure and academic, psychosocial, and physical well-being by middle childhood. </w:t>
      </w:r>
      <w:r w:rsidRPr="00CC7DA3">
        <w:rPr>
          <w:i/>
          <w:iCs/>
        </w:rPr>
        <w:t>Archives of Pediatrics &amp; Adolescent Medicine, 164</w:t>
      </w:r>
      <w:r w:rsidRPr="00CC7DA3">
        <w:t>(5), 425–431. https://doi.org/10.1001/archpediatrics.2010.54</w:t>
      </w:r>
    </w:p>
    <w:p w14:paraId="10D33DF7" w14:textId="77777777" w:rsidR="00CC7DA3" w:rsidRPr="00CC7DA3" w:rsidRDefault="00CC7DA3" w:rsidP="00CC7DA3">
      <w:r w:rsidRPr="00CC7DA3">
        <w:t xml:space="preserve">Rideout, V. (2017). </w:t>
      </w:r>
      <w:r w:rsidRPr="00CC7DA3">
        <w:rPr>
          <w:i/>
          <w:iCs/>
        </w:rPr>
        <w:t xml:space="preserve">The </w:t>
      </w:r>
      <w:proofErr w:type="gramStart"/>
      <w:r w:rsidRPr="00CC7DA3">
        <w:rPr>
          <w:i/>
          <w:iCs/>
        </w:rPr>
        <w:t>Common Sense</w:t>
      </w:r>
      <w:proofErr w:type="gramEnd"/>
      <w:r w:rsidRPr="00CC7DA3">
        <w:rPr>
          <w:i/>
          <w:iCs/>
        </w:rPr>
        <w:t xml:space="preserve"> census: Media use by kids age zero to eight</w:t>
      </w:r>
      <w:r w:rsidRPr="00CC7DA3">
        <w:t>. Common Sense Media.</w:t>
      </w:r>
    </w:p>
    <w:p w14:paraId="12FCE95A" w14:textId="77777777" w:rsidR="00CC7DA3" w:rsidRPr="00CC7DA3" w:rsidRDefault="00CC7DA3" w:rsidP="00CC7DA3">
      <w:r w:rsidRPr="00CC7DA3">
        <w:t xml:space="preserve">Roseberry, S., Hirsh-Pasek, K., &amp; </w:t>
      </w:r>
      <w:proofErr w:type="spellStart"/>
      <w:r w:rsidRPr="00CC7DA3">
        <w:t>Golinkoff</w:t>
      </w:r>
      <w:proofErr w:type="spellEnd"/>
      <w:r w:rsidRPr="00CC7DA3">
        <w:t xml:space="preserve">, R. M. (2014). Skype me! Socially contingent interactions help toddlers learn language. </w:t>
      </w:r>
      <w:r w:rsidRPr="00CC7DA3">
        <w:rPr>
          <w:i/>
          <w:iCs/>
        </w:rPr>
        <w:t>Child Development, 85</w:t>
      </w:r>
      <w:r w:rsidRPr="00CC7DA3">
        <w:t>(3), 956–970. https://doi.org/10.1111/cdev.12166</w:t>
      </w:r>
    </w:p>
    <w:p w14:paraId="0B90D327" w14:textId="77777777" w:rsidR="00CC7DA3" w:rsidRPr="00CC7DA3" w:rsidRDefault="00CC7DA3" w:rsidP="00CC7DA3">
      <w:r w:rsidRPr="00CC7DA3">
        <w:t xml:space="preserve">Rasmussen, E. E., Cleary, K. L., &amp; Nathanson, A. I. (2016). Media as a tool for teaching emotional regulation: Children’s television and socio-emotional development. </w:t>
      </w:r>
      <w:r w:rsidRPr="00CC7DA3">
        <w:rPr>
          <w:i/>
          <w:iCs/>
        </w:rPr>
        <w:t>Journal of Children and Media, 10</w:t>
      </w:r>
      <w:r w:rsidRPr="00CC7DA3">
        <w:t>(3), 305–321. https://doi.org/10.1080/17482798.2016.1178147</w:t>
      </w:r>
    </w:p>
    <w:p w14:paraId="4E012E26" w14:textId="77777777" w:rsidR="00CC7DA3" w:rsidRPr="00CC7DA3" w:rsidRDefault="00CC7DA3" w:rsidP="00CC7DA3">
      <w:r w:rsidRPr="00CC7DA3">
        <w:t xml:space="preserve">Strouse, G. A., &amp; Ganea, P. A. (2017). Toddlers’ learning from picture books and e-books: Media comparison and parent scaffolding. </w:t>
      </w:r>
      <w:r w:rsidRPr="00CC7DA3">
        <w:rPr>
          <w:i/>
          <w:iCs/>
        </w:rPr>
        <w:t>Journal of Experimental Child Psychology, 162</w:t>
      </w:r>
      <w:r w:rsidRPr="00CC7DA3">
        <w:t>, 73–87. https://doi.org/10.1016/j.jecp.2017.03.010</w:t>
      </w:r>
    </w:p>
    <w:p w14:paraId="1E543D60" w14:textId="77777777" w:rsidR="00CC7DA3" w:rsidRPr="00CC7DA3" w:rsidRDefault="00CC7DA3" w:rsidP="00CC7DA3">
      <w:r w:rsidRPr="00CC7DA3">
        <w:t xml:space="preserve">Takacs, Z. K., Swart, E. K., &amp; Bus, A. G. (2015). Benefits and pitfalls of multimedia and interactive features in storybooks for young children. </w:t>
      </w:r>
      <w:r w:rsidRPr="00CC7DA3">
        <w:rPr>
          <w:i/>
          <w:iCs/>
        </w:rPr>
        <w:t>Educational Psychology Review, 27</w:t>
      </w:r>
      <w:r w:rsidRPr="00CC7DA3">
        <w:t>(1), 131–153. https://doi.org/10.1007/s10648-014-9261-6</w:t>
      </w:r>
    </w:p>
    <w:p w14:paraId="20C34FFD" w14:textId="77777777" w:rsidR="00CC7DA3" w:rsidRPr="00CC7DA3" w:rsidRDefault="00CC7DA3" w:rsidP="00CC7DA3">
      <w:r w:rsidRPr="00CC7DA3">
        <w:t xml:space="preserve">Twenge, J. M., &amp; Campbell, W. K. (2018). Associations between screen time and lower psychological well-being among children and adolescents: Evidence from a population-based study. </w:t>
      </w:r>
      <w:r w:rsidRPr="00CC7DA3">
        <w:rPr>
          <w:i/>
          <w:iCs/>
        </w:rPr>
        <w:t>Preventive Medicine Reports, 12</w:t>
      </w:r>
      <w:r w:rsidRPr="00CC7DA3">
        <w:t>, 271–283. https://doi.org/10.1016/j.pmedr.2018.10.003</w:t>
      </w:r>
    </w:p>
    <w:p w14:paraId="7FE054A7" w14:textId="77777777" w:rsidR="00CC7DA3" w:rsidRPr="00CC7DA3" w:rsidRDefault="00CC7DA3" w:rsidP="00CC7DA3">
      <w:r w:rsidRPr="00CC7DA3">
        <w:t xml:space="preserve">Williams, F., &amp; Haertel, G. (1981). The effects of television on children: A review of the research. </w:t>
      </w:r>
      <w:r w:rsidRPr="00CC7DA3">
        <w:rPr>
          <w:i/>
          <w:iCs/>
        </w:rPr>
        <w:t>Journal of Communication, 31</w:t>
      </w:r>
      <w:r w:rsidRPr="00CC7DA3">
        <w:t>(3), 103–130. https://doi.org/10.1111/j.1460-2466.1981.tb00743.x</w:t>
      </w:r>
    </w:p>
    <w:p w14:paraId="5C1C9044" w14:textId="77777777" w:rsidR="00CC7DA3" w:rsidRPr="00CC7DA3" w:rsidRDefault="00CC7DA3" w:rsidP="00CC7DA3">
      <w:r w:rsidRPr="00CC7DA3">
        <w:lastRenderedPageBreak/>
        <w:t xml:space="preserve">Zimmerman, F. J., Christakis, D. A., &amp; Meltzoff, A. N. (2007). Television and DVD/video viewing in children younger than 2 years. </w:t>
      </w:r>
      <w:r w:rsidRPr="00CC7DA3">
        <w:rPr>
          <w:i/>
          <w:iCs/>
        </w:rPr>
        <w:t>Archives of Pediatrics &amp; Adolescent Medicine, 161</w:t>
      </w:r>
      <w:r w:rsidRPr="00CC7DA3">
        <w:t>(5), 473–479. https://doi.org/10.1001/archpedi.161.5.473</w:t>
      </w:r>
    </w:p>
    <w:p w14:paraId="515469AD" w14:textId="77777777" w:rsidR="00CC7DA3" w:rsidRDefault="00CC7DA3"/>
    <w:sectPr w:rsidR="00CC7DA3">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B4CDC" w14:textId="77777777" w:rsidR="00126A9F" w:rsidRDefault="00126A9F" w:rsidP="00D72174">
      <w:pPr>
        <w:spacing w:after="0" w:line="240" w:lineRule="auto"/>
      </w:pPr>
      <w:r>
        <w:separator/>
      </w:r>
    </w:p>
  </w:endnote>
  <w:endnote w:type="continuationSeparator" w:id="0">
    <w:p w14:paraId="4F268345" w14:textId="77777777" w:rsidR="00126A9F" w:rsidRDefault="00126A9F" w:rsidP="00D72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4092989"/>
      <w:docPartObj>
        <w:docPartGallery w:val="Page Numbers (Bottom of Page)"/>
        <w:docPartUnique/>
      </w:docPartObj>
    </w:sdtPr>
    <w:sdtEndPr>
      <w:rPr>
        <w:color w:val="7F7F7F" w:themeColor="background1" w:themeShade="7F"/>
        <w:spacing w:val="60"/>
      </w:rPr>
    </w:sdtEndPr>
    <w:sdtContent>
      <w:p w14:paraId="6277F763" w14:textId="5A4AA400" w:rsidR="00D72174" w:rsidRDefault="00D72174">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213BB4EA" w14:textId="77777777" w:rsidR="00D72174" w:rsidRDefault="00D72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27F1F" w14:textId="77777777" w:rsidR="00126A9F" w:rsidRDefault="00126A9F" w:rsidP="00D72174">
      <w:pPr>
        <w:spacing w:after="0" w:line="240" w:lineRule="auto"/>
      </w:pPr>
      <w:r>
        <w:separator/>
      </w:r>
    </w:p>
  </w:footnote>
  <w:footnote w:type="continuationSeparator" w:id="0">
    <w:p w14:paraId="7CBA5710" w14:textId="77777777" w:rsidR="00126A9F" w:rsidRDefault="00126A9F" w:rsidP="00D72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F30C7"/>
    <w:multiLevelType w:val="multilevel"/>
    <w:tmpl w:val="CE067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6107CD"/>
    <w:multiLevelType w:val="multilevel"/>
    <w:tmpl w:val="072EC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C35763"/>
    <w:multiLevelType w:val="multilevel"/>
    <w:tmpl w:val="6C7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AD476A"/>
    <w:multiLevelType w:val="multilevel"/>
    <w:tmpl w:val="E466B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F67F0C"/>
    <w:multiLevelType w:val="multilevel"/>
    <w:tmpl w:val="AA529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4630538">
    <w:abstractNumId w:val="0"/>
  </w:num>
  <w:num w:numId="2" w16cid:durableId="1741555096">
    <w:abstractNumId w:val="1"/>
  </w:num>
  <w:num w:numId="3" w16cid:durableId="2060201757">
    <w:abstractNumId w:val="4"/>
  </w:num>
  <w:num w:numId="4" w16cid:durableId="249896992">
    <w:abstractNumId w:val="3"/>
  </w:num>
  <w:num w:numId="5" w16cid:durableId="12256810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DA3"/>
    <w:rsid w:val="00054138"/>
    <w:rsid w:val="00126A9F"/>
    <w:rsid w:val="00CC7DA3"/>
    <w:rsid w:val="00D72174"/>
    <w:rsid w:val="00DA1A80"/>
    <w:rsid w:val="00EB2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25736"/>
  <w15:chartTrackingRefBased/>
  <w15:docId w15:val="{9E67C156-C72F-41C6-9FC7-8F942249E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7D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C7D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C7DA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C7DA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C7DA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C7D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D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D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D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DA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7DA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7DA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7DA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7DA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7D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D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D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DA3"/>
    <w:rPr>
      <w:rFonts w:eastAsiaTheme="majorEastAsia" w:cstheme="majorBidi"/>
      <w:color w:val="272727" w:themeColor="text1" w:themeTint="D8"/>
    </w:rPr>
  </w:style>
  <w:style w:type="paragraph" w:styleId="Title">
    <w:name w:val="Title"/>
    <w:basedOn w:val="Normal"/>
    <w:next w:val="Normal"/>
    <w:link w:val="TitleChar"/>
    <w:uiPriority w:val="10"/>
    <w:qFormat/>
    <w:rsid w:val="00CC7D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D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D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D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DA3"/>
    <w:pPr>
      <w:spacing w:before="160"/>
      <w:jc w:val="center"/>
    </w:pPr>
    <w:rPr>
      <w:i/>
      <w:iCs/>
      <w:color w:val="404040" w:themeColor="text1" w:themeTint="BF"/>
    </w:rPr>
  </w:style>
  <w:style w:type="character" w:customStyle="1" w:styleId="QuoteChar">
    <w:name w:val="Quote Char"/>
    <w:basedOn w:val="DefaultParagraphFont"/>
    <w:link w:val="Quote"/>
    <w:uiPriority w:val="29"/>
    <w:rsid w:val="00CC7DA3"/>
    <w:rPr>
      <w:i/>
      <w:iCs/>
      <w:color w:val="404040" w:themeColor="text1" w:themeTint="BF"/>
    </w:rPr>
  </w:style>
  <w:style w:type="paragraph" w:styleId="ListParagraph">
    <w:name w:val="List Paragraph"/>
    <w:basedOn w:val="Normal"/>
    <w:uiPriority w:val="34"/>
    <w:qFormat/>
    <w:rsid w:val="00CC7DA3"/>
    <w:pPr>
      <w:ind w:left="720"/>
      <w:contextualSpacing/>
    </w:pPr>
  </w:style>
  <w:style w:type="character" w:styleId="IntenseEmphasis">
    <w:name w:val="Intense Emphasis"/>
    <w:basedOn w:val="DefaultParagraphFont"/>
    <w:uiPriority w:val="21"/>
    <w:qFormat/>
    <w:rsid w:val="00CC7DA3"/>
    <w:rPr>
      <w:i/>
      <w:iCs/>
      <w:color w:val="2F5496" w:themeColor="accent1" w:themeShade="BF"/>
    </w:rPr>
  </w:style>
  <w:style w:type="paragraph" w:styleId="IntenseQuote">
    <w:name w:val="Intense Quote"/>
    <w:basedOn w:val="Normal"/>
    <w:next w:val="Normal"/>
    <w:link w:val="IntenseQuoteChar"/>
    <w:uiPriority w:val="30"/>
    <w:qFormat/>
    <w:rsid w:val="00CC7D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C7DA3"/>
    <w:rPr>
      <w:i/>
      <w:iCs/>
      <w:color w:val="2F5496" w:themeColor="accent1" w:themeShade="BF"/>
    </w:rPr>
  </w:style>
  <w:style w:type="character" w:styleId="IntenseReference">
    <w:name w:val="Intense Reference"/>
    <w:basedOn w:val="DefaultParagraphFont"/>
    <w:uiPriority w:val="32"/>
    <w:qFormat/>
    <w:rsid w:val="00CC7DA3"/>
    <w:rPr>
      <w:b/>
      <w:bCs/>
      <w:smallCaps/>
      <w:color w:val="2F5496" w:themeColor="accent1" w:themeShade="BF"/>
      <w:spacing w:val="5"/>
    </w:rPr>
  </w:style>
  <w:style w:type="paragraph" w:styleId="Header">
    <w:name w:val="header"/>
    <w:basedOn w:val="Normal"/>
    <w:link w:val="HeaderChar"/>
    <w:uiPriority w:val="99"/>
    <w:unhideWhenUsed/>
    <w:rsid w:val="00D721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2174"/>
  </w:style>
  <w:style w:type="paragraph" w:styleId="Footer">
    <w:name w:val="footer"/>
    <w:basedOn w:val="Normal"/>
    <w:link w:val="FooterChar"/>
    <w:uiPriority w:val="99"/>
    <w:unhideWhenUsed/>
    <w:rsid w:val="00D721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21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27</Pages>
  <Words>9290</Words>
  <Characters>52956</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Render</dc:creator>
  <cp:keywords/>
  <dc:description/>
  <cp:lastModifiedBy>David Render</cp:lastModifiedBy>
  <cp:revision>3</cp:revision>
  <dcterms:created xsi:type="dcterms:W3CDTF">2025-08-21T22:11:00Z</dcterms:created>
  <dcterms:modified xsi:type="dcterms:W3CDTF">2025-08-21T22:31:00Z</dcterms:modified>
</cp:coreProperties>
</file>